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7.0.0 -->
  <w:body>
    <w:p>
      <w:r>
        <w:t>Created in the cloud with Aspose.Words for Cloud. http://www.aspose.com/cloud/word-api.aspx</w:t>
      </w:r>
    </w:p>
    <w:p>
      <w:pPr>
        <w:pStyle w:val="Heading1"/>
        <w:keepNext w:val="0"/>
        <w:spacing w:before="0" w:after="322"/>
        <w:outlineLvl w:val="9"/>
        <w:rPr>
          <w:b/>
          <w:bCs/>
          <w:sz w:val="48"/>
          <w:szCs w:val="48"/>
        </w:rPr>
      </w:pPr>
      <w:r>
        <w:rPr>
          <w:rFonts w:ascii="Times New Roman" w:eastAsia="Times New Roman" w:hAnsi="Times New Roman" w:cs="Times New Roman"/>
          <w:i w:val="0"/>
        </w:rPr>
        <w:t xml:space="preserve">Much of South Carolina Sees Lowered Drought Status </w:t>
      </w:r>
    </w:p>
    <w:p>
      <w:pPr>
        <w:spacing w:before="240" w:after="240"/>
        <w:rPr>
          <w:sz w:val="24"/>
          <w:szCs w:val="24"/>
        </w:rPr>
      </w:pPr>
      <w:r>
        <w:t>Published Date : June 7, 2012</w:t>
      </w:r>
      <w:r>
        <w:br/>
      </w:r>
      <w:r>
        <w:t>Author : admin</w:t>
      </w:r>
    </w:p>
    <w:p>
      <w:pPr>
        <w:spacing w:before="240" w:after="240"/>
        <w:rPr>
          <w:sz w:val="24"/>
          <w:szCs w:val="24"/>
        </w:rPr>
      </w:pPr>
      <w:r>
        <w:fldChar w:fldCharType="begin"/>
      </w:r>
      <w:r>
        <w:instrText xml:space="preserve"> HYPERLINK "http://www.crescentmag.com/wp-content/uploads/2012/06/20120606_DroughtStatus.png" </w:instrText>
      </w:r>
      <w:r>
        <w:fldChar w:fldCharType="separate"/>
      </w:r>
      <w:r>
        <w:rPr>
          <w:strike w:val="0"/>
          <w:color w:val="0000EE"/>
          <w:u w:val="none"/>
        </w:rPr>
        <w:drawing>
          <wp:inline>
            <wp:extent cx="2857500" cy="2200275"/>
            <wp:docPr id="100000" name="" descr="20120606_DroughtStatus"/>
            <wp:cNvGraphicFramePr/>
            <a:graphic xmlns:a="http://schemas.openxmlformats.org/drawingml/2006/main">
              <a:graphicData uri="http://schemas.openxmlformats.org/drawingml/2006/picture">
                <pic:pic xmlns:pic="http://schemas.openxmlformats.org/drawingml/2006/picture">
                  <pic:nvPicPr>
                    <pic:cNvPr id="1966571234" name=""/>
                    <pic:cNvPicPr/>
                  </pic:nvPicPr>
                  <pic:blipFill>
                    <a:blip xmlns:r="http://schemas.openxmlformats.org/officeDocument/2006/relationships" r:embed="rId4"/>
                    <a:stretch>
                      <a:fillRect/>
                    </a:stretch>
                  </pic:blipFill>
                  <pic:spPr>
                    <a:xfrm>
                      <a:off x="0" y="0"/>
                      <a:ext cx="2857500" cy="2200275"/>
                    </a:xfrm>
                    <a:prstGeom prst="rect">
                      <a:avLst/>
                    </a:prstGeom>
                  </pic:spPr>
                </pic:pic>
              </a:graphicData>
            </a:graphic>
          </wp:inline>
        </w:drawing>
      </w:r>
      <w:r>
        <w:rPr>
          <w:strike w:val="0"/>
          <w:color w:val="0000EE"/>
          <w:u w:val="none"/>
        </w:rPr>
        <w:fldChar w:fldCharType="end"/>
      </w:r>
    </w:p>
    <w:p>
      <w:pPr>
        <w:spacing w:before="240" w:after="240"/>
        <w:rPr>
          <w:sz w:val="24"/>
          <w:szCs w:val="24"/>
        </w:rPr>
      </w:pPr>
      <w:r>
        <w:t>The S.C. Drought Response Committee lowered the drought status for most counties in the state except Abbeville, McCormick, Edgefield and Aiken in the Savannah River Basin, which remain at severe, the third level of drought.</w:t>
      </w:r>
    </w:p>
    <w:p>
      <w:pPr>
        <w:spacing w:before="240" w:after="240"/>
        <w:rPr>
          <w:sz w:val="24"/>
          <w:szCs w:val="24"/>
        </w:rPr>
      </w:pPr>
      <w:r>
        <w:t>Oconee, Pickens and Anderson counties were downgraded to moderate.</w:t>
      </w:r>
    </w:p>
    <w:p>
      <w:pPr>
        <w:spacing w:before="240" w:after="240"/>
        <w:rPr>
          <w:sz w:val="24"/>
          <w:szCs w:val="24"/>
        </w:rPr>
      </w:pPr>
      <w:r>
        <w:t>Saluda, Greenwood, Greenville, Newberry and Laurens counties remain at moderate.</w:t>
      </w:r>
    </w:p>
    <w:p>
      <w:pPr>
        <w:spacing w:before="240" w:after="240"/>
        <w:rPr>
          <w:sz w:val="24"/>
          <w:szCs w:val="24"/>
        </w:rPr>
      </w:pPr>
      <w:r>
        <w:t>All other counties in the state were lowered to the incipient level of drought.</w:t>
      </w:r>
    </w:p>
    <w:p>
      <w:pPr>
        <w:spacing w:before="240" w:after="240"/>
        <w:rPr>
          <w:sz w:val="24"/>
          <w:szCs w:val="24"/>
        </w:rPr>
      </w:pPr>
      <w:r>
        <w:t>Hope Mizzell, S.C. State Climatologist, noted improving conditions. “A combination of Tropical Storm Beryl and a series of passing frontal boundaries enhanced rainfall and cloud cover over the last three to four weeks for most of the state.”</w:t>
      </w:r>
    </w:p>
    <w:p>
      <w:pPr>
        <w:spacing w:before="240" w:after="240"/>
        <w:rPr>
          <w:sz w:val="24"/>
          <w:szCs w:val="24"/>
        </w:rPr>
      </w:pPr>
      <w:r>
        <w:t>While there were a few stations reporting much below normal rainfall, many stations reported much above normal rainfall since May 1.</w:t>
      </w:r>
    </w:p>
    <w:p>
      <w:pPr>
        <w:spacing w:before="240" w:after="240"/>
        <w:rPr>
          <w:sz w:val="24"/>
          <w:szCs w:val="24"/>
        </w:rPr>
      </w:pPr>
      <w:r>
        <w:t>Committee members clarified for those areas questioning why they are still in drought after receiving an abundance of rain. Ground and surface water recovery is still not sufficient to end the drought.</w:t>
      </w:r>
    </w:p>
    <w:p>
      <w:pPr>
        <w:spacing w:before="240" w:after="240"/>
        <w:rPr>
          <w:sz w:val="24"/>
          <w:szCs w:val="24"/>
        </w:rPr>
      </w:pPr>
      <w:r>
        <w:t>Stan Simpson of the U.S. Army Corps of Engineers remains concerned about low lake levels in the Savannah Basin, reporting the last three month inflows into Lake Thurmond have been the lowest recorded since 1954. “Heavier rainfall occurred well below Thurmond dam bringing little relief to the reservoir. Improved rainfall in the upper portion of the basin has helped inflows into Lake Hartwell which enabled the Corps to make releases into Thurmond and keeping it from falling further,” he said.</w:t>
      </w:r>
    </w:p>
    <w:p>
      <w:pPr>
        <w:spacing w:before="240" w:after="240"/>
        <w:rPr>
          <w:sz w:val="24"/>
          <w:szCs w:val="24"/>
        </w:rPr>
      </w:pPr>
      <w:r>
        <w:t xml:space="preserve">Drought Response Committee Chairman Ken Rentiers stated, “Conditions are looking better for many parts of the state, but we are entering the hottest time of the year with uncertainty in rainfall patterns going forward.  The Committee will continue to monitor the situation closely and reconvene in four to six weeks or sooner as needed.”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Genetec Global to Expand in Greenville County </w:t>
      </w:r>
    </w:p>
    <w:p>
      <w:pPr>
        <w:spacing w:before="240" w:after="240"/>
        <w:rPr>
          <w:sz w:val="24"/>
          <w:szCs w:val="24"/>
        </w:rPr>
      </w:pPr>
      <w:r>
        <w:t>Published Date : June 7, 2012</w:t>
      </w:r>
      <w:r>
        <w:br/>
      </w:r>
      <w:r>
        <w:t>Author : admin</w:t>
      </w:r>
    </w:p>
    <w:p>
      <w:pPr>
        <w:spacing w:before="240" w:after="240"/>
        <w:rPr>
          <w:sz w:val="24"/>
          <w:szCs w:val="24"/>
        </w:rPr>
      </w:pPr>
      <w:r>
        <w:fldChar w:fldCharType="begin"/>
      </w:r>
      <w:r>
        <w:instrText xml:space="preserve"> HYPERLINK "http://www.crescentmag.com/wp-content/uploads/2012/06/GenetecGlobal.png" </w:instrText>
      </w:r>
      <w:r>
        <w:fldChar w:fldCharType="separate"/>
      </w:r>
      <w:r>
        <w:rPr>
          <w:strike w:val="0"/>
          <w:color w:val="0000EE"/>
          <w:u w:val="none"/>
        </w:rPr>
        <w:drawing>
          <wp:inline>
            <wp:extent cx="2857500" cy="666750"/>
            <wp:docPr id="100002" name="" descr="GenetecGlobal"/>
            <wp:cNvGraphicFramePr/>
            <a:graphic xmlns:a="http://schemas.openxmlformats.org/drawingml/2006/main">
              <a:graphicData uri="http://schemas.openxmlformats.org/drawingml/2006/picture">
                <pic:pic xmlns:pic="http://schemas.openxmlformats.org/drawingml/2006/picture">
                  <pic:nvPicPr>
                    <pic:cNvPr id="1958038534" name=""/>
                    <pic:cNvPicPr/>
                  </pic:nvPicPr>
                  <pic:blipFill>
                    <a:blip xmlns:r="http://schemas.openxmlformats.org/officeDocument/2006/relationships" r:embed="rId5"/>
                    <a:stretch>
                      <a:fillRect/>
                    </a:stretch>
                  </pic:blipFill>
                  <pic:spPr>
                    <a:xfrm>
                      <a:off x="0" y="0"/>
                      <a:ext cx="2857500" cy="666750"/>
                    </a:xfrm>
                    <a:prstGeom prst="rect">
                      <a:avLst/>
                    </a:prstGeom>
                  </pic:spPr>
                </pic:pic>
              </a:graphicData>
            </a:graphic>
          </wp:inline>
        </w:drawing>
      </w:r>
      <w:r>
        <w:rPr>
          <w:strike w:val="0"/>
          <w:color w:val="0000EE"/>
          <w:u w:val="none"/>
        </w:rPr>
        <w:fldChar w:fldCharType="end"/>
      </w:r>
    </w:p>
    <w:p>
      <w:pPr>
        <w:spacing w:before="240" w:after="240"/>
        <w:rPr>
          <w:sz w:val="24"/>
          <w:szCs w:val="24"/>
        </w:rPr>
      </w:pPr>
      <w:r>
        <w:t>Genetec Global Technologies Inc. in Fountain Inn today announced plans to further expand its presence in Greenville County by opening a new operation, Genetec Technology Automation, in Simpsonville. The $1.2 million investment is expected to generate 160 new jobs.</w:t>
      </w:r>
    </w:p>
    <w:p>
      <w:pPr>
        <w:spacing w:before="240" w:after="240"/>
        <w:rPr>
          <w:sz w:val="24"/>
          <w:szCs w:val="24"/>
        </w:rPr>
      </w:pPr>
      <w:r>
        <w:t>“We are pleased to move forward with expansion plans in Greenville County. South Carolina has provided an excellent business environment for our company. This expansion will help augment our other businesses – Systems South in Fountain Inn, S.C. and IP Systems in Denver – by expanding our market share with innovative designs, increased capacity and global support. We appreciate the support we’ve received from state and local officials,” said Dan Gehrman, vice president of Genetec Technology Automation.</w:t>
      </w:r>
    </w:p>
    <w:p>
      <w:pPr>
        <w:spacing w:before="240" w:after="240"/>
        <w:rPr>
          <w:sz w:val="24"/>
          <w:szCs w:val="24"/>
        </w:rPr>
      </w:pPr>
      <w:r>
        <w:t>Genetec Technology Automation provides fully integrated manufacturing solutions for industries such as the automotive, healthcare and textile sectors. The company will add sales, engineering and assembly capabilities for providing custom automation equipment to customers. The company also plans to outsource much of their manufacturing requirements to local suppliers for machining and fabrication.</w:t>
      </w:r>
    </w:p>
    <w:p>
      <w:pPr>
        <w:spacing w:before="240" w:after="240"/>
        <w:rPr>
          <w:sz w:val="24"/>
          <w:szCs w:val="24"/>
        </w:rPr>
      </w:pPr>
      <w:r>
        <w:t>“It’s a great day in South Carolina and we celebrate Genetec’s decision to invest $1.2 million and create 160 well-paying new jobs. Our state’s business-friendly climate and skilled workforce continue to not only attract outside investment, but also help existing businesses like Genetec grow,” said Gov. Nikki Haley.</w:t>
      </w:r>
    </w:p>
    <w:p>
      <w:pPr>
        <w:spacing w:before="240" w:after="240"/>
        <w:rPr>
          <w:sz w:val="24"/>
          <w:szCs w:val="24"/>
        </w:rPr>
      </w:pPr>
      <w:r>
        <w:t>Since January, South Carolina recruited more than $2 billion in investment and more than 3,000 new jobs in the manufacturing sector.</w:t>
      </w:r>
    </w:p>
    <w:p>
      <w:pPr>
        <w:spacing w:before="240" w:after="240"/>
        <w:rPr>
          <w:sz w:val="24"/>
          <w:szCs w:val="24"/>
        </w:rPr>
      </w:pPr>
      <w:r>
        <w:t>“Our state’s manufacturing sector continues to grow and remains a wealth creator for our state’s economy. Genetec’s investment is another sign of that. We appreciate the company’s commitment to our state,” said Secretary of Commerce Bobby Hitt.</w:t>
      </w:r>
    </w:p>
    <w:p>
      <w:pPr>
        <w:spacing w:before="240" w:after="240"/>
        <w:rPr>
          <w:sz w:val="24"/>
          <w:szCs w:val="24"/>
        </w:rPr>
      </w:pPr>
      <w:r>
        <w:t xml:space="preserve">“Genetec Technology Automation is a prime example of a company that combines world-class technology and lean processes,” said Greenville Area Development Corporation Chairman Chris Riley. “The company is an entrepreneurial business with innovative strategies and rapid growth potential, and is a wonderful example of the increasing strength of advanced manufacturing organizations found in Greenville County and across South Carolina.”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MADE IN SC: Randy Hanauer's Thoughts on Bow Ties -- "Women Love ‘Em." </w:t>
      </w:r>
    </w:p>
    <w:p>
      <w:pPr>
        <w:spacing w:before="240" w:after="240"/>
        <w:rPr>
          <w:sz w:val="24"/>
          <w:szCs w:val="24"/>
        </w:rPr>
      </w:pPr>
      <w:r>
        <w:t>Published Date : June 4, 2012</w:t>
      </w:r>
      <w:r>
        <w:br/>
      </w:r>
      <w:r>
        <w:t>Author : admin</w:t>
      </w:r>
    </w:p>
    <w:p>
      <w:pPr>
        <w:spacing w:before="240" w:after="240"/>
        <w:rPr>
          <w:sz w:val="24"/>
          <w:szCs w:val="24"/>
        </w:rPr>
      </w:pPr>
      <w:r>
        <w:fldChar w:fldCharType="begin"/>
      </w:r>
      <w:r>
        <w:instrText xml:space="preserve"> HYPERLINK "http://www.crescentmag.com/wp-content/uploads/2012/06/IMG_1314.jpg" </w:instrText>
      </w:r>
      <w:r>
        <w:fldChar w:fldCharType="separate"/>
      </w:r>
      <w:r>
        <w:rPr>
          <w:strike w:val="0"/>
          <w:color w:val="0000EE"/>
          <w:u w:val="none"/>
        </w:rPr>
        <w:drawing>
          <wp:inline>
            <wp:extent cx="2857500" cy="2133600"/>
            <wp:docPr id="100004" name="" descr="RHanauerStorefront"/>
            <wp:cNvGraphicFramePr/>
            <a:graphic xmlns:a="http://schemas.openxmlformats.org/drawingml/2006/main">
              <a:graphicData uri="http://schemas.openxmlformats.org/drawingml/2006/picture">
                <pic:pic xmlns:pic="http://schemas.openxmlformats.org/drawingml/2006/picture">
                  <pic:nvPicPr>
                    <pic:cNvPr id="483034815" name=""/>
                    <pic:cNvPicPr/>
                  </pic:nvPicPr>
                  <pic:blipFill>
                    <a:blip xmlns:r="http://schemas.openxmlformats.org/officeDocument/2006/relationships" r:embed="rId6"/>
                    <a:stretch>
                      <a:fillRect/>
                    </a:stretch>
                  </pic:blipFill>
                  <pic:spPr>
                    <a:xfrm>
                      <a:off x="0" y="0"/>
                      <a:ext cx="2857500" cy="2133600"/>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Do you trust the guy in the bow tie? Ask Randy Hanauer if you should. Not only will he answer with an emphatic, “Yes,” he’ll give you a host of other good reasons why.</w:t>
      </w:r>
    </w:p>
    <w:p>
      <w:pPr>
        <w:spacing w:before="240" w:after="240"/>
        <w:rPr>
          <w:sz w:val="24"/>
          <w:szCs w:val="24"/>
        </w:rPr>
      </w:pPr>
      <w:r>
        <w:rPr>
          <w:i/>
          <w:iCs/>
        </w:rPr>
        <w:t>While his ties can be fun and add more than a hint of personality to an otherwise nondescript outfit, they’re also serious business.</w:t>
      </w:r>
    </w:p>
    <w:p>
      <w:pPr>
        <w:spacing w:before="240" w:after="240"/>
        <w:rPr>
          <w:sz w:val="24"/>
          <w:szCs w:val="24"/>
        </w:rPr>
      </w:pPr>
      <w:r>
        <w:t>—————————</w:t>
      </w:r>
    </w:p>
    <w:p>
      <w:pPr>
        <w:spacing w:before="240" w:after="240"/>
        <w:rPr>
          <w:sz w:val="24"/>
          <w:szCs w:val="24"/>
        </w:rPr>
      </w:pPr>
      <w:r>
        <w:rPr>
          <w:b/>
          <w:bCs/>
          <w:i/>
          <w:iCs/>
        </w:rPr>
        <w:t>Sometimes, these are conversation pieces.  Other times they are, say, the tie-that-binds, if you’ll pardon the pun, with that whole, “It’s cool, we’re a bow tie club.  I get you, you get me.”  Which of those do you want your ties to be, or does it matter?</w:t>
      </w:r>
    </w:p>
    <w:p>
      <w:pPr>
        <w:spacing w:before="240" w:after="240"/>
        <w:rPr>
          <w:sz w:val="24"/>
          <w:szCs w:val="24"/>
        </w:rPr>
      </w:pPr>
      <w:r>
        <w:t>It doesn’t matter.  The young people…I just hope all the young people who are wearing bow ties today are wearing them forty and fifty years from now.  I hope it is just not a passing fancy.  Nobody wants to dress like their dad did.  And most of these young people, their dad has been business casual.  He’s being going to work in khakis and knit shirt and they don’t want to look like that.  They like to dress up.  And a bow tie is part of it.  It sets them apart from everybody else.  I had two friends tell me…I was in Tupelo, Mississippi week before last, and this attorney came in, and he wears bow ties.  He said, “We had a real old partner that’s retired now and he wore a bow tie every single day of his life and really felt like anybody who wore a bow tie was intellectually superior to anybody else.”  He felt like that.  I have a young friend in Waxhaw, in the insurance business, and his wife got him to wear bow ties.  He said, “I put that bow tie on and I felt like my IQ went up twenty points.”</w:t>
      </w:r>
    </w:p>
    <w:p>
      <w:pPr>
        <w:spacing w:before="240" w:after="240"/>
        <w:rPr>
          <w:sz w:val="24"/>
          <w:szCs w:val="24"/>
        </w:rPr>
      </w:pPr>
      <w:r>
        <w:rPr>
          <w:b/>
          <w:bCs/>
          <w:i/>
          <w:iCs/>
        </w:rPr>
        <w:t>What determines the patterns that you go with?</w:t>
      </w:r>
    </w:p>
    <w:p>
      <w:pPr>
        <w:spacing w:before="240" w:after="240"/>
        <w:rPr>
          <w:sz w:val="24"/>
          <w:szCs w:val="24"/>
        </w:rPr>
      </w:pPr>
      <w:r>
        <w:t xml:space="preserve">Well, that’s what we’re working on here now.  We’re working on next fall’s line and we just try to have a balance of stripes and woven designs and print designs.  Day bows, formal bows.  We just try to have a balance.  Half of the line remains pretty much the same, basically.  I think we’ve got thirty-six colors in bar stripes we run every season and regimental stripes that we run every season.  A lot of formal things that we run every season, so we fill around all those basics and we have the other 50% of the line is all new this season.  So when we’re in New York, we go to…all the mill people from all around the world are there in January and July so we sit down with the mill people and will go through and pick out designs then we will color them.  </w:t>
      </w:r>
      <w:r>
        <w:rPr>
          <w:i/>
          <w:iCs/>
        </w:rPr>
        <w:t>(He picks up some samples along with a color book to design patterns.)</w:t>
      </w:r>
      <w:r>
        <w:t xml:space="preserve"> This is this design right here.  They’ve got these little color tabs, I’ll show you.  Like on this pheasant, you know, ground’s this color and then his wings are this color and this part this color and this part this color and you just lay it out.  Then we get these…these are called strikeoffs.  And they don’t always come out.  Like we weren’t pleased with these so we made some changes.  We reversed the teal and red and we changed some things here.  The design basically was good, but some of the colors didn’t turn out just exactly right.  So we do that with everything in the line.</w:t>
      </w:r>
    </w:p>
    <w:p>
      <w:pPr>
        <w:spacing w:before="240" w:after="240"/>
        <w:rPr>
          <w:sz w:val="24"/>
          <w:szCs w:val="24"/>
        </w:rPr>
      </w:pPr>
      <w:r>
        <w:rPr>
          <w:b/>
          <w:bCs/>
          <w:i/>
          <w:iCs/>
        </w:rPr>
        <w:t>Do you do any custom patterns? If somebody comes in and says, “I’ve got a specific need…”</w:t>
      </w:r>
    </w:p>
    <w:p>
      <w:pPr>
        <w:spacing w:before="240" w:after="240"/>
        <w:rPr>
          <w:sz w:val="24"/>
          <w:szCs w:val="24"/>
        </w:rPr>
      </w:pPr>
      <w:r>
        <w:t>Yes, we do custom patterns for stores.  Murray’s Toggery on Nantucket Island.  There’s a thing they run in their store.  We get some new colors for them every season so they buy Nantucket Island.  They buy coordinating ties and bow ties and cummerbund sets and D-ring belts.  We make that for them.  We do a lot of that for stores.  More and more stores are wanting to have their own thing and, because we make so many different products, they can utilize their own design, whereas, if we only made bow ties, they couldn’t sell that many bow ties to use all the yardage because of the minimum yardage so we can divide it up between forehand ties, bow ties, cummerbunds, D-ring belts.</w:t>
      </w:r>
    </w:p>
    <w:p>
      <w:pPr>
        <w:spacing w:before="240" w:after="240"/>
        <w:rPr>
          <w:sz w:val="24"/>
          <w:szCs w:val="24"/>
        </w:rPr>
      </w:pPr>
      <w:r>
        <w:rPr>
          <w:b/>
          <w:bCs/>
          <w:i/>
          <w:iCs/>
        </w:rPr>
        <w:t>However they want to do it?</w:t>
      </w:r>
    </w:p>
    <w:p>
      <w:pPr>
        <w:spacing w:before="240" w:after="240"/>
        <w:rPr>
          <w:sz w:val="24"/>
          <w:szCs w:val="24"/>
        </w:rPr>
      </w:pPr>
      <w:r>
        <w:t>We make it work for them.</w:t>
      </w:r>
    </w:p>
    <w:p>
      <w:pPr>
        <w:spacing w:before="240" w:after="240"/>
        <w:rPr>
          <w:sz w:val="24"/>
          <w:szCs w:val="24"/>
        </w:rPr>
      </w:pPr>
      <w:r>
        <w:rPr>
          <w:b/>
          <w:bCs/>
          <w:i/>
          <w:iCs/>
        </w:rPr>
        <w:t>How do you think that your ties help guys express their personalities?  And what’s your thought process in providing styles to help them do that?</w:t>
      </w:r>
    </w:p>
    <w:p>
      <w:pPr>
        <w:spacing w:before="240" w:after="240"/>
        <w:rPr>
          <w:sz w:val="24"/>
          <w:szCs w:val="24"/>
        </w:rPr>
      </w:pPr>
      <w:r>
        <w:t xml:space="preserve">It’s all about color.  We do a lot, especially in the summertime, we do a lot of bright colors, pinks and yellows and turquoises and citrus greens.  I mean it’s just all about color.  Here’s a new tie for fall </w:t>
      </w:r>
      <w:r>
        <w:rPr>
          <w:i/>
          <w:iCs/>
        </w:rPr>
        <w:t>(He pulls a sample from his secret upcoming collection.)</w:t>
      </w:r>
      <w:r>
        <w:t>. It’s got tons of color in it. I mean, a guy will take that… I mean that says a lot about a guy to wear that, doesn’t it?</w:t>
      </w:r>
    </w:p>
    <w:p>
      <w:pPr>
        <w:spacing w:before="240" w:after="240"/>
        <w:rPr>
          <w:sz w:val="24"/>
          <w:szCs w:val="24"/>
        </w:rPr>
      </w:pPr>
      <w:r>
        <w:rPr>
          <w:b/>
          <w:bCs/>
          <w:i/>
          <w:iCs/>
        </w:rPr>
        <w:t>How do you general fashion trends impact the designs or are you more isolated and kind of follow your own direction?</w:t>
      </w:r>
    </w:p>
    <w:p>
      <w:pPr>
        <w:spacing w:before="240" w:after="240"/>
        <w:rPr>
          <w:sz w:val="24"/>
          <w:szCs w:val="24"/>
        </w:rPr>
      </w:pPr>
      <w:r>
        <w:t>We kind of follow our own, depending on what is going on.  But size and pattern, things are a little bit smaller now than they used to be.  The size of the design will change from year to year.  And colors will change, too.  I mean, purple is really, really important now.  It really does sell.  We’ve tried to offer purple before but it didn’t sell.  It’s selling really well, now.</w:t>
      </w:r>
    </w:p>
    <w:p>
      <w:pPr>
        <w:spacing w:before="240" w:after="240"/>
        <w:rPr>
          <w:sz w:val="24"/>
          <w:szCs w:val="24"/>
        </w:rPr>
      </w:pPr>
      <w:r>
        <w:rPr>
          <w:b/>
          <w:bCs/>
          <w:i/>
          <w:iCs/>
        </w:rPr>
        <w:t>Guys generally are not given a whole lot of credit for caring about how they dress. What is it, though, about a bow tie that really adds that extra punch?</w:t>
      </w:r>
    </w:p>
    <w:p>
      <w:pPr>
        <w:spacing w:before="240" w:after="240"/>
        <w:rPr>
          <w:sz w:val="24"/>
          <w:szCs w:val="24"/>
        </w:rPr>
      </w:pPr>
      <w:r>
        <w:t>Because you’re the only guy in the room with one on.  Women love ‘em.  I tell guys, “When you buy bow ties, you’re going to get more compliments from women than you have ever gotten before with a forehand tie.”  And they’ll come back to me and say, “You know, you’re right.  I’ve never had so many compliments.”</w:t>
      </w:r>
    </w:p>
    <w:p>
      <w:pPr>
        <w:spacing w:before="240" w:after="240"/>
        <w:rPr>
          <w:sz w:val="24"/>
          <w:szCs w:val="24"/>
        </w:rPr>
      </w:pPr>
      <w:r>
        <w:rPr>
          <w:b/>
          <w:bCs/>
          <w:i/>
          <w:iCs/>
        </w:rPr>
        <w:t>How are you seeing bows being received outside of South Carolina and the South, in general?</w:t>
      </w:r>
    </w:p>
    <w:p>
      <w:pPr>
        <w:spacing w:before="240" w:after="240"/>
        <w:rPr>
          <w:sz w:val="24"/>
          <w:szCs w:val="24"/>
        </w:rPr>
      </w:pPr>
      <w:r>
        <w:t>The Southeast is the best territory over to the Mississippi River.  That’s mainly because there are more good men’s stores in the Southeast than there are in any other place in the country.  In the Northeast, they wear bow ties also, they’re just aren’t as many good men’s stores up in that part of the country.  We do a really nice job in the summertime with all the resorts in Maine down to Maryland.  We get some great stores that are just open one season a year.  They’re just open in the summertime.  Once you get across the Mississippi River, the Midwest, into where Jayma and I grew up, it is sore pickings. We go to a Chicago show and it gets better every season.  It’s still not a good show for us, but we are making progress and I talked to a shop owner in Illinois and said, “Do you carry bow ties in your store?”  He said, “Nah. Not really.”  He said, “This Christmastime though, there were a couple of kids from our town went to Ole Miss for school, and they came in and bought some bow ties at Christmastime.”  I said, “Well, there’s hope.”Maybe they’ll teach everybody else how to dress.</w:t>
      </w:r>
    </w:p>
    <w:p>
      <w:pPr>
        <w:spacing w:before="240" w:after="240"/>
        <w:rPr>
          <w:sz w:val="24"/>
          <w:szCs w:val="24"/>
        </w:rPr>
      </w:pPr>
      <w:r>
        <w:rPr>
          <w:b/>
          <w:bCs/>
          <w:i/>
          <w:iCs/>
        </w:rPr>
        <w:t>There are still people who chant that mantra “Don’t trust the guy in the bow tie.”  What do you say to those people?</w:t>
      </w:r>
    </w:p>
    <w:p>
      <w:pPr>
        <w:spacing w:before="240" w:after="240"/>
        <w:rPr>
          <w:sz w:val="24"/>
          <w:szCs w:val="24"/>
        </w:rPr>
      </w:pPr>
      <w:r>
        <w:t>I don’t think that’s true anymore.  I don’t think it’s true at all anymore.  Just because people think that if you have a bow tie on, you’re a professional person.</w:t>
      </w:r>
    </w:p>
    <w:p>
      <w:pPr>
        <w:spacing w:before="240" w:after="240"/>
        <w:rPr>
          <w:sz w:val="24"/>
          <w:szCs w:val="24"/>
        </w:rPr>
      </w:pPr>
      <w:r>
        <w:rPr>
          <w:b/>
          <w:bCs/>
          <w:i/>
          <w:iCs/>
        </w:rPr>
        <w:t>American clothing manufacturers have seen their numbers steadily decline for years, but there’s a renewed drive to keep textile manufacturing at home. What do you say to somebody who’s choosing between foreign and domestic clothing items to improve his or her wardrobe?</w:t>
      </w:r>
    </w:p>
    <w:p>
      <w:pPr>
        <w:spacing w:before="240" w:after="240"/>
        <w:rPr>
          <w:sz w:val="24"/>
          <w:szCs w:val="24"/>
        </w:rPr>
      </w:pPr>
      <w:r>
        <w:t>Buy products that are made in America.  Look at the label and see where it is made.  Buy made in America. Keep people employed.</w:t>
      </w:r>
    </w:p>
    <w:p>
      <w:pPr>
        <w:numPr>
          <w:ilvl w:val="0"/>
          <w:numId w:val="1"/>
        </w:numPr>
        <w:spacing w:before="240"/>
        <w:ind w:left="720" w:hanging="210"/>
        <w:jc w:val="left"/>
        <w:rPr>
          <w:sz w:val="24"/>
          <w:szCs w:val="24"/>
        </w:rPr>
      </w:pPr>
      <w:r>
        <w:t xml:space="preserve">Follow R. Hanauer on Twitter at </w:t>
      </w:r>
      <w:r>
        <w:fldChar w:fldCharType="begin"/>
      </w:r>
      <w:r>
        <w:instrText xml:space="preserve"> HYPERLINK "http://twitter.com/rhanauer" \o "R. Hanauer on Twitter" \t "_blank" </w:instrText>
      </w:r>
      <w:r>
        <w:fldChar w:fldCharType="separate"/>
      </w:r>
      <w:r>
        <w:rPr>
          <w:color w:val="0000EE"/>
          <w:u w:val="single"/>
        </w:rPr>
        <w:t>@rhanauer</w:t>
      </w:r>
      <w:r>
        <w:rPr>
          <w:color w:val="0000EE"/>
          <w:u w:val="single"/>
        </w:rPr>
        <w:fldChar w:fldCharType="end"/>
      </w:r>
      <w:r>
        <w:t>.</w:t>
      </w:r>
    </w:p>
    <w:p>
      <w:pPr>
        <w:numPr>
          <w:ilvl w:val="0"/>
          <w:numId w:val="1"/>
        </w:numPr>
        <w:ind w:left="720" w:hanging="210"/>
        <w:jc w:val="left"/>
        <w:rPr>
          <w:sz w:val="24"/>
          <w:szCs w:val="24"/>
        </w:rPr>
      </w:pPr>
      <w:r>
        <w:t xml:space="preserve">Follow R. Hanauer on Facebook </w:t>
      </w:r>
      <w:r>
        <w:fldChar w:fldCharType="begin"/>
      </w:r>
      <w:r>
        <w:instrText xml:space="preserve"> HYPERLINK "http://www.facebook.com/pages/Bowties/23388065653" \o "R. Hanauer on Facebook" \t "_blank" </w:instrText>
      </w:r>
      <w:r>
        <w:fldChar w:fldCharType="separate"/>
      </w:r>
      <w:r>
        <w:rPr>
          <w:i/>
          <w:iCs/>
          <w:color w:val="0000EE"/>
          <w:u w:val="single"/>
        </w:rPr>
        <w:t>HERE</w:t>
      </w:r>
      <w:r>
        <w:rPr>
          <w:i/>
          <w:iCs/>
          <w:color w:val="0000EE"/>
          <w:u w:val="single"/>
        </w:rPr>
        <w:fldChar w:fldCharType="end"/>
      </w:r>
      <w:r>
        <w:t>.</w:t>
      </w:r>
    </w:p>
    <w:p>
      <w:pPr>
        <w:numPr>
          <w:ilvl w:val="0"/>
          <w:numId w:val="1"/>
        </w:numPr>
        <w:spacing w:after="240"/>
        <w:ind w:left="720" w:hanging="210"/>
        <w:jc w:val="left"/>
        <w:rPr>
          <w:sz w:val="24"/>
          <w:szCs w:val="24"/>
        </w:rPr>
      </w:pPr>
      <w:r>
        <w:t xml:space="preserve">Visit R. Hanauer online </w:t>
      </w:r>
      <w:r>
        <w:fldChar w:fldCharType="begin"/>
      </w:r>
      <w:r>
        <w:instrText xml:space="preserve"> HYPERLINK "http://www.bowties.com/" \o "R. Hanauer online"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For Part 1, click </w:t>
      </w:r>
      <w:r>
        <w:fldChar w:fldCharType="begin"/>
      </w:r>
      <w:r>
        <w:instrText xml:space="preserve"> HYPERLINK "http://www.crescentmag.com/2012/05/21/hanauer-part-1/" \o "R. Hanauer -- Part 1" </w:instrText>
      </w:r>
      <w:r>
        <w:fldChar w:fldCharType="separate"/>
      </w:r>
      <w:r>
        <w:rPr>
          <w:i/>
          <w:iCs/>
          <w:color w:val="0000EE"/>
          <w:u w:val="single"/>
        </w:rPr>
        <w:t>HERE</w:t>
      </w:r>
      <w:r>
        <w:rPr>
          <w:i/>
          <w:iCs/>
          <w:color w:val="0000EE"/>
          <w:u w:val="single"/>
        </w:rPr>
        <w:fldChar w:fldCharType="end"/>
      </w:r>
      <w:r>
        <w:t xml:space="preserve">. Next week we’ll see one of Randy’s ties come to life just from an off-the-cuff question.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Chef Craig Deihl -- Family and Philosophy </w:t>
      </w:r>
    </w:p>
    <w:p>
      <w:pPr>
        <w:spacing w:before="240" w:after="240"/>
        <w:rPr>
          <w:sz w:val="24"/>
          <w:szCs w:val="24"/>
        </w:rPr>
      </w:pPr>
      <w:r>
        <w:t>Published Date : June 4, 2012</w:t>
      </w:r>
      <w:r>
        <w:br/>
      </w:r>
      <w:r>
        <w:t>Author : admin</w:t>
      </w:r>
    </w:p>
    <w:p>
      <w:pPr>
        <w:spacing w:before="240" w:after="240"/>
        <w:rPr>
          <w:sz w:val="24"/>
          <w:szCs w:val="24"/>
        </w:rPr>
      </w:pPr>
      <w:r>
        <w:fldChar w:fldCharType="begin"/>
      </w:r>
      <w:r>
        <w:instrText xml:space="preserve"> HYPERLINK "http://www.crescentmag.com/wp-content/uploads/2012/06/CraigDeihlPlating.jpg" </w:instrText>
      </w:r>
      <w:r>
        <w:fldChar w:fldCharType="separate"/>
      </w:r>
      <w:r>
        <w:rPr>
          <w:strike w:val="0"/>
          <w:color w:val="0000EE"/>
          <w:u w:val="none"/>
        </w:rPr>
        <w:drawing>
          <wp:inline>
            <wp:extent cx="2857500" cy="4276725"/>
            <wp:docPr id="100006" name="" descr="CraigDeihlPlating"/>
            <wp:cNvGraphicFramePr/>
            <a:graphic xmlns:a="http://schemas.openxmlformats.org/drawingml/2006/main">
              <a:graphicData uri="http://schemas.openxmlformats.org/drawingml/2006/picture">
                <pic:pic xmlns:pic="http://schemas.openxmlformats.org/drawingml/2006/picture">
                  <pic:nvPicPr>
                    <pic:cNvPr id="1208070382" name=""/>
                    <pic:cNvPicPr/>
                  </pic:nvPicPr>
                  <pic:blipFill>
                    <a:blip xmlns:r="http://schemas.openxmlformats.org/officeDocument/2006/relationships" r:embed="rId7"/>
                    <a:stretch>
                      <a:fillRect/>
                    </a:stretch>
                  </pic:blipFill>
                  <pic:spPr>
                    <a:xfrm>
                      <a:off x="0" y="0"/>
                      <a:ext cx="2857500" cy="4276725"/>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With great power comes great responsibility. OK. He may not be Spider Man, but Craig Deihl still has to balance being one of the state’s best chefs with being a husband and father. Keeping the family happy while keeping his restaurants guests happy is a delicate balance, but he’s able to do it and takes both jobs very seriously.</w:t>
      </w:r>
    </w:p>
    <w:p>
      <w:pPr>
        <w:spacing w:before="240" w:after="240"/>
        <w:rPr>
          <w:sz w:val="24"/>
          <w:szCs w:val="24"/>
        </w:rPr>
      </w:pPr>
      <w:r>
        <w:t>—————————</w:t>
      </w:r>
    </w:p>
    <w:p>
      <w:pPr>
        <w:spacing w:before="240" w:after="240"/>
        <w:rPr>
          <w:sz w:val="24"/>
          <w:szCs w:val="24"/>
        </w:rPr>
      </w:pPr>
      <w:r>
        <w:rPr>
          <w:b/>
          <w:bCs/>
          <w:i/>
          <w:iCs/>
        </w:rPr>
        <w:t>It’s tough to get Charleston oysters to the Upstate. The Upstate usually gets Gulf oysters. What do you think about the difference?</w:t>
      </w:r>
    </w:p>
    <w:p>
      <w:pPr>
        <w:spacing w:before="240" w:after="240"/>
        <w:rPr>
          <w:sz w:val="24"/>
          <w:szCs w:val="24"/>
        </w:rPr>
      </w:pPr>
      <w:r>
        <w:t>That’s a shame.  Man, when you cook up local oysters, they taste like the ocean.  They are so salty and briny.  You don’t need…is there anything better?  Soft shell crabs, other than that?</w:t>
      </w:r>
    </w:p>
    <w:p>
      <w:pPr>
        <w:spacing w:before="240" w:after="240"/>
        <w:rPr>
          <w:sz w:val="24"/>
          <w:szCs w:val="24"/>
        </w:rPr>
      </w:pPr>
      <w:r>
        <w:rPr>
          <w:b/>
          <w:bCs/>
          <w:i/>
          <w:iCs/>
        </w:rPr>
        <w:t>We’ve talked a little bit about family.  In describing yourself, you’ve said, “I’m not just a chef, I’m a husband (to Colleen), author, butcher, snowboarder, leader, salami-maker, fish-cutter and, most importantly, a father (to four year old Keegan).  How do you juggle all of that, especially the “father” part?</w:t>
      </w:r>
    </w:p>
    <w:p>
      <w:pPr>
        <w:spacing w:before="240" w:after="240"/>
        <w:rPr>
          <w:sz w:val="24"/>
          <w:szCs w:val="24"/>
        </w:rPr>
      </w:pPr>
      <w:r>
        <w:t>It’s a part of my life.  It’s a part of who I am.  If I didn’t have that support from them when I got home from work, I probably wouldn’t have a life.  I would 15-16 hours a day with no problem. Thank God, I’ve got a family, a wife that understands this industry because this is not a family-driven industry. It’s really not.  When you cook at the level on which we cook, juggling family is probably the hardest thing we do, and at the end of the day it’s probably one of the things I long for the most. To figure out how to put more time in for family and less time in for work, and when I’m at work, I’m like, “How do I get more time at work because I can’t get everything I need done done.”  So, it’s a struggle. It’s a very hard struggle.  I know Colleen supports me with it, no matter how hard it is, but I think she realizes it’s that kind of artist mentality.</w:t>
      </w:r>
    </w:p>
    <w:p>
      <w:pPr>
        <w:spacing w:before="240" w:after="240"/>
        <w:rPr>
          <w:sz w:val="24"/>
          <w:szCs w:val="24"/>
        </w:rPr>
      </w:pPr>
      <w:r>
        <w:rPr>
          <w:b/>
          <w:bCs/>
          <w:i/>
          <w:iCs/>
        </w:rPr>
        <w:t>Did pending fatherhood change your outlook on things?</w:t>
      </w:r>
    </w:p>
    <w:p>
      <w:pPr>
        <w:spacing w:before="240" w:after="240"/>
        <w:rPr>
          <w:sz w:val="24"/>
          <w:szCs w:val="24"/>
        </w:rPr>
      </w:pPr>
      <w:r>
        <w:t>I said to Colleen, “Since you get to decide the name, I’m going to decide that we don’t find out boy or girl,” and we didn’t find out. That is probably the best joy you could ever have, ever — not knowing if you’re going to have a boy or girl. I can assure you that, if you’re hoping for a boy and you get a girl, your entire world changes in a completely different way.  It’s a beautiful thing.</w:t>
      </w:r>
    </w:p>
    <w:p>
      <w:pPr>
        <w:spacing w:before="240" w:after="240"/>
        <w:rPr>
          <w:sz w:val="24"/>
          <w:szCs w:val="24"/>
        </w:rPr>
      </w:pPr>
      <w:r>
        <w:rPr>
          <w:b/>
          <w:bCs/>
          <w:i/>
          <w:iCs/>
        </w:rPr>
        <w:t xml:space="preserve">Well, what can people expect from you next? </w:t>
      </w:r>
    </w:p>
    <w:p>
      <w:pPr>
        <w:spacing w:before="240" w:after="240"/>
        <w:rPr>
          <w:sz w:val="24"/>
          <w:szCs w:val="24"/>
        </w:rPr>
      </w:pPr>
      <w:r>
        <w:t>We’re going to strive to do as good a job, if not better.  Every year…I never look at it like “Hey, we didn’t win a Beard aware last year. What are we going to do this year to top what we did last year?”  It’s always more focused on consistency than anything.  “Hey look, we had a great year last year. Hopefully we’re going to get busier.”  And as we get busier, the quest is, “How can we change our menu appropriately within the seasons and still strive for consistency and provide an excellent dining experience for everybody that walks through that door?”  Some nights, you have a bad night.  As much as we want everything to be perfect, this is not an industry that’s the same day in and day out. This is the industry that you don’t know what’s going to happen until you get into the swing of things and I think that’s probably what I like the most – when the restaurant cranks up and gets going, when we’re at the peak, where it feels like everything is going to fall apart, you kind of take charge and try to lead the best.</w:t>
      </w:r>
    </w:p>
    <w:p>
      <w:pPr>
        <w:spacing w:before="240" w:after="240"/>
        <w:rPr>
          <w:sz w:val="24"/>
          <w:szCs w:val="24"/>
        </w:rPr>
      </w:pPr>
      <w:r>
        <w:rPr>
          <w:b/>
          <w:bCs/>
          <w:i/>
          <w:iCs/>
        </w:rPr>
        <w:t>What do you want your customers to know?</w:t>
      </w:r>
    </w:p>
    <w:p>
      <w:pPr>
        <w:spacing w:before="240" w:after="240"/>
        <w:rPr>
          <w:sz w:val="24"/>
          <w:szCs w:val="24"/>
        </w:rPr>
      </w:pPr>
      <w:r>
        <w:t>You know, sometimes I wonder when diners come in if they know all the work and effort that goes into their food.  We really strive and work hard at everything that we do.  Fish comes in the door whole.  Pigs come in the door with 4 feet and a head on a rolly cart and they’re 250 to 350 pounds in stature.  We go to great lengths and work extremely hard to make dining experiences the best that it can possibly be.  And sometimes when they complain about a certain ingredient, we think, “Do you realize how much time and effort we put into it?”  That makes us work that much hard to make it that much better the next time they come in.  So hearing when something’s not right doesn’t mean that we did something wrong, it’s, “How can we make it better?” Hopefully we’re getting them to understand the work and effort we put into it, at the same time.</w:t>
      </w:r>
    </w:p>
    <w:p>
      <w:pPr>
        <w:spacing w:before="240" w:after="240"/>
        <w:rPr>
          <w:sz w:val="24"/>
          <w:szCs w:val="24"/>
        </w:rPr>
      </w:pPr>
      <w:r>
        <w:rPr>
          <w:b/>
          <w:bCs/>
          <w:i/>
          <w:iCs/>
        </w:rPr>
        <w:t>It’s a multiple education process?</w:t>
      </w:r>
    </w:p>
    <w:p>
      <w:pPr>
        <w:spacing w:before="240" w:after="240"/>
        <w:rPr>
          <w:sz w:val="24"/>
          <w:szCs w:val="24"/>
        </w:rPr>
      </w:pPr>
      <w:r>
        <w:t>Well, we don’t try to educate the consumer. We try to provide the consumer with what they want because they’re our customer.  It’s kind of a business plan that if we get multiple complaints that they don’t like it, we need to change what we’re doing or how we’re doing it to make it better so we don’t lose a customer.  It’s like the remark I made earlier. We want to make mistakes at a faster rate than our competitors to get better than them, so we can be better than them.  That’s how we operate.  And hopefully make fewer and fewer and fewer mistakes or fewer visible mistakes that they never even know that we did make.  Not knowing the kitchen is still in a tizzy and their food still comes out hot and delicious and tasty? That’s the be all, end all of it. We could be having our worst day but the customer never knows it.</w:t>
      </w:r>
    </w:p>
    <w:p>
      <w:pPr>
        <w:numPr>
          <w:ilvl w:val="0"/>
          <w:numId w:val="2"/>
        </w:numPr>
        <w:spacing w:before="240"/>
        <w:ind w:left="720" w:hanging="210"/>
        <w:jc w:val="left"/>
        <w:rPr>
          <w:sz w:val="24"/>
          <w:szCs w:val="24"/>
        </w:rPr>
      </w:pPr>
      <w:r>
        <w:t xml:space="preserve">Follow Chef Deihl on Twitter at </w:t>
      </w:r>
      <w:r>
        <w:fldChar w:fldCharType="begin"/>
      </w:r>
      <w:r>
        <w:instrText xml:space="preserve"> HYPERLINK "http://twitter.com/cdeihl" \o "Craig Deihl on Twitter" \t "_blank" </w:instrText>
      </w:r>
      <w:r>
        <w:fldChar w:fldCharType="separate"/>
      </w:r>
      <w:r>
        <w:rPr>
          <w:color w:val="0000EE"/>
          <w:u w:val="single"/>
        </w:rPr>
        <w:t>@cdeihl</w:t>
      </w:r>
      <w:r>
        <w:rPr>
          <w:color w:val="0000EE"/>
          <w:u w:val="single"/>
        </w:rPr>
        <w:fldChar w:fldCharType="end"/>
      </w:r>
      <w:r>
        <w:t>.</w:t>
      </w:r>
    </w:p>
    <w:p>
      <w:pPr>
        <w:numPr>
          <w:ilvl w:val="0"/>
          <w:numId w:val="2"/>
        </w:numPr>
        <w:ind w:left="720" w:hanging="210"/>
        <w:jc w:val="left"/>
        <w:rPr>
          <w:sz w:val="24"/>
          <w:szCs w:val="24"/>
        </w:rPr>
      </w:pPr>
      <w:r>
        <w:t xml:space="preserve">Visit his personal website at </w:t>
      </w:r>
      <w:r>
        <w:fldChar w:fldCharType="begin"/>
      </w:r>
      <w:r>
        <w:instrText xml:space="preserve"> HYPERLINK "http://therealdeihlchef.com" \o "TheRealDeihlChef.com" \t "_blank" </w:instrText>
      </w:r>
      <w:r>
        <w:fldChar w:fldCharType="separate"/>
      </w:r>
      <w:r>
        <w:rPr>
          <w:color w:val="0000EE"/>
          <w:u w:val="single"/>
        </w:rPr>
        <w:t>therealdeihlchef.com</w:t>
      </w:r>
      <w:r>
        <w:rPr>
          <w:color w:val="0000EE"/>
          <w:u w:val="single"/>
        </w:rPr>
        <w:fldChar w:fldCharType="end"/>
      </w:r>
      <w:r>
        <w:t>.</w:t>
      </w:r>
    </w:p>
    <w:p>
      <w:pPr>
        <w:numPr>
          <w:ilvl w:val="0"/>
          <w:numId w:val="2"/>
        </w:numPr>
        <w:spacing w:after="240"/>
        <w:ind w:left="720" w:hanging="210"/>
        <w:jc w:val="left"/>
        <w:rPr>
          <w:sz w:val="24"/>
          <w:szCs w:val="24"/>
        </w:rPr>
      </w:pPr>
      <w:r>
        <w:t xml:space="preserve">Visit Cypress online </w:t>
      </w:r>
      <w:r>
        <w:fldChar w:fldCharType="begin"/>
      </w:r>
      <w:r>
        <w:instrText xml:space="preserve"> HYPERLINK "http://magnolias-blossom-cypress.com/cypresshome.asp?catID=20427" \o "Cypress Restaurant"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For Part 1, click </w:t>
      </w:r>
      <w:r>
        <w:fldChar w:fldCharType="begin"/>
      </w:r>
      <w:r>
        <w:instrText xml:space="preserve"> HYPERLINK "http://www.crescentmag.com/2012/04/30/craig-deihl-part-1/" \o "Craig Deihl -- Part 1" </w:instrText>
      </w:r>
      <w:r>
        <w:fldChar w:fldCharType="separate"/>
      </w:r>
      <w:r>
        <w:rPr>
          <w:i/>
          <w:iCs/>
          <w:color w:val="0000EE"/>
          <w:u w:val="single"/>
        </w:rPr>
        <w:t>HERE</w:t>
      </w:r>
      <w:r>
        <w:rPr>
          <w:i/>
          <w:iCs/>
          <w:color w:val="0000EE"/>
          <w:u w:val="single"/>
        </w:rPr>
        <w:fldChar w:fldCharType="end"/>
      </w:r>
      <w:r>
        <w:t xml:space="preserve">. For Part 2, click </w:t>
      </w:r>
      <w:r>
        <w:fldChar w:fldCharType="begin"/>
      </w:r>
      <w:r>
        <w:instrText xml:space="preserve"> HYPERLINK "http://www.crescentmag.com/2012/05/07/craig-deihl-part-2/" \o "Craig Deihl -- Part 2" </w:instrText>
      </w:r>
      <w:r>
        <w:fldChar w:fldCharType="separate"/>
      </w:r>
      <w:r>
        <w:rPr>
          <w:i/>
          <w:iCs/>
          <w:color w:val="0000EE"/>
          <w:u w:val="single"/>
        </w:rPr>
        <w:t>HERE</w:t>
      </w:r>
      <w:r>
        <w:rPr>
          <w:i/>
          <w:iCs/>
          <w:color w:val="0000EE"/>
          <w:u w:val="single"/>
        </w:rPr>
        <w:fldChar w:fldCharType="end"/>
      </w:r>
      <w:r>
        <w:t xml:space="preserve">. For Part 3, click </w:t>
      </w:r>
      <w:r>
        <w:fldChar w:fldCharType="begin"/>
      </w:r>
      <w:r>
        <w:instrText xml:space="preserve"> HYPERLINK "http://www.crescentmag.com/2012/05/21/craig-deihl-part-3/" \o "Craig Deihl -- Part 4" </w:instrText>
      </w:r>
      <w:r>
        <w:fldChar w:fldCharType="separate"/>
      </w:r>
      <w:r>
        <w:rPr>
          <w:i/>
          <w:iCs/>
          <w:color w:val="0000EE"/>
          <w:u w:val="single"/>
        </w:rPr>
        <w:t>HERE</w:t>
      </w:r>
      <w:r>
        <w:rPr>
          <w:i/>
          <w:iCs/>
          <w:color w:val="0000EE"/>
          <w:u w:val="single"/>
        </w:rPr>
        <w:fldChar w:fldCharType="end"/>
      </w: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FROM THE DESK OF: The Road to Omaha Runs Through It </w:t>
      </w:r>
    </w:p>
    <w:p>
      <w:pPr>
        <w:spacing w:before="240" w:after="240"/>
        <w:rPr>
          <w:sz w:val="24"/>
          <w:szCs w:val="24"/>
        </w:rPr>
      </w:pPr>
      <w:r>
        <w:t>Published Date : June 4, 2012</w:t>
      </w:r>
      <w:r>
        <w:br/>
      </w:r>
      <w:r>
        <w:t>Author : admin</w:t>
      </w:r>
    </w:p>
    <w:p>
      <w:pPr>
        <w:spacing w:before="240" w:after="240"/>
        <w:rPr>
          <w:sz w:val="24"/>
          <w:szCs w:val="24"/>
        </w:rPr>
      </w:pPr>
      <w:r>
        <w:fldChar w:fldCharType="begin"/>
      </w:r>
      <w:r>
        <w:instrText xml:space="preserve"> HYPERLINK "http://www.crescentmag.com/wp-content/uploads/2012/06/RoadToOmaha2012.png" </w:instrText>
      </w:r>
      <w:r>
        <w:fldChar w:fldCharType="separate"/>
      </w:r>
      <w:r>
        <w:rPr>
          <w:strike w:val="0"/>
          <w:color w:val="0000EE"/>
          <w:u w:val="none"/>
        </w:rPr>
        <w:drawing>
          <wp:inline>
            <wp:extent cx="2857500" cy="2200275"/>
            <wp:docPr id="100008" name="" descr="RoadToOmaha2012"/>
            <wp:cNvGraphicFramePr/>
            <a:graphic xmlns:a="http://schemas.openxmlformats.org/drawingml/2006/main">
              <a:graphicData uri="http://schemas.openxmlformats.org/drawingml/2006/picture">
                <pic:pic xmlns:pic="http://schemas.openxmlformats.org/drawingml/2006/picture">
                  <pic:nvPicPr>
                    <pic:cNvPr id="1291736660" name=""/>
                    <pic:cNvPicPr/>
                  </pic:nvPicPr>
                  <pic:blipFill>
                    <a:blip xmlns:r="http://schemas.openxmlformats.org/officeDocument/2006/relationships" r:embed="rId8"/>
                    <a:stretch>
                      <a:fillRect/>
                    </a:stretch>
                  </pic:blipFill>
                  <pic:spPr>
                    <a:xfrm>
                      <a:off x="0" y="0"/>
                      <a:ext cx="2857500" cy="220027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Coastal Carolina, Clemson, USC. They may not be the best of friends on the field, but they certainly do work well together on a national stage.</w:t>
      </w:r>
    </w:p>
    <w:p>
      <w:pPr>
        <w:spacing w:before="240" w:after="240"/>
        <w:rPr>
          <w:sz w:val="24"/>
          <w:szCs w:val="24"/>
        </w:rPr>
      </w:pPr>
      <w:r>
        <w:t>This weekend’s NCAA baseball regional in Columbia kept the sports commentators talking, and for some reason they were amazed at the level of competition among our collegiate athletic teams. I’m not sure why, though. After all:</w:t>
      </w:r>
    </w:p>
    <w:p>
      <w:pPr>
        <w:numPr>
          <w:ilvl w:val="0"/>
          <w:numId w:val="3"/>
        </w:numPr>
        <w:spacing w:before="240"/>
        <w:ind w:left="720" w:hanging="210"/>
        <w:jc w:val="left"/>
        <w:rPr>
          <w:sz w:val="24"/>
          <w:szCs w:val="24"/>
        </w:rPr>
      </w:pPr>
      <w:r>
        <w:t>After 17 years, Coastal Carolina head coach Gary Gilmore led the Chants to 12 NCAA berths.</w:t>
      </w:r>
    </w:p>
    <w:p>
      <w:pPr>
        <w:numPr>
          <w:ilvl w:val="0"/>
          <w:numId w:val="3"/>
        </w:numPr>
        <w:ind w:left="720" w:hanging="210"/>
        <w:jc w:val="left"/>
        <w:rPr>
          <w:sz w:val="24"/>
          <w:szCs w:val="24"/>
        </w:rPr>
      </w:pPr>
      <w:r>
        <w:t>Clemson’s Jack Leggett has skippered that program for 19 years and has 18 NCAA tournament appearances and six College World Series appearances.</w:t>
      </w:r>
    </w:p>
    <w:p>
      <w:pPr>
        <w:numPr>
          <w:ilvl w:val="0"/>
          <w:numId w:val="3"/>
        </w:numPr>
        <w:spacing w:after="240"/>
        <w:ind w:left="720" w:hanging="210"/>
        <w:jc w:val="left"/>
        <w:rPr>
          <w:sz w:val="24"/>
          <w:szCs w:val="24"/>
        </w:rPr>
      </w:pPr>
      <w:r>
        <w:t>During his 16 years, Ray Tanner has taken the Gamecocks to back-to-back national championships.</w:t>
      </w:r>
    </w:p>
    <w:p>
      <w:pPr>
        <w:spacing w:before="240" w:after="240"/>
        <w:rPr>
          <w:sz w:val="24"/>
          <w:szCs w:val="24"/>
        </w:rPr>
      </w:pPr>
      <w:r>
        <w:t>Congratulations, Chanticleers. Congratulations, Tigers. Congratulations, Gamecocks.</w:t>
      </w:r>
    </w:p>
    <w:p>
      <w:pPr>
        <w:spacing w:before="240" w:after="240"/>
        <w:rPr>
          <w:sz w:val="24"/>
          <w:szCs w:val="24"/>
        </w:rPr>
      </w:pPr>
      <w:r>
        <w:t xml:space="preserve">You played well, you made your state proud, and you reminded ESPN and baseball fans everywhere that the Road to Omaha runs through South Carolina.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Swann to Fund Technical Education Scholarships with Senate Salary </w:t>
      </w:r>
    </w:p>
    <w:p>
      <w:pPr>
        <w:spacing w:before="240" w:after="240"/>
        <w:rPr>
          <w:sz w:val="24"/>
          <w:szCs w:val="24"/>
        </w:rPr>
      </w:pPr>
      <w:r>
        <w:t>Published Date : May 31, 2012</w:t>
      </w:r>
      <w:r>
        <w:br/>
      </w:r>
      <w:r>
        <w:t>Author : admin</w:t>
      </w:r>
    </w:p>
    <w:p>
      <w:pPr>
        <w:spacing w:before="240" w:after="240"/>
        <w:rPr>
          <w:sz w:val="24"/>
          <w:szCs w:val="24"/>
        </w:rPr>
      </w:pPr>
      <w:r>
        <w:fldChar w:fldCharType="begin"/>
      </w:r>
      <w:r>
        <w:instrText xml:space="preserve"> HYPERLINK "http://www.crescentmag.com/wp-content/uploads/2012/05/JoeSwannTalking.jpg" </w:instrText>
      </w:r>
      <w:r>
        <w:fldChar w:fldCharType="separate"/>
      </w:r>
      <w:r>
        <w:rPr>
          <w:strike w:val="0"/>
          <w:color w:val="0000EE"/>
          <w:u w:val="none"/>
        </w:rPr>
        <w:drawing>
          <wp:inline>
            <wp:extent cx="2857500" cy="2724150"/>
            <wp:docPr id="100010" name="" descr="JoeSwannTalking"/>
            <wp:cNvGraphicFramePr/>
            <a:graphic xmlns:a="http://schemas.openxmlformats.org/drawingml/2006/main">
              <a:graphicData uri="http://schemas.openxmlformats.org/drawingml/2006/picture">
                <pic:pic xmlns:pic="http://schemas.openxmlformats.org/drawingml/2006/picture">
                  <pic:nvPicPr>
                    <pic:cNvPr id="396859646" name=""/>
                    <pic:cNvPicPr/>
                  </pic:nvPicPr>
                  <pic:blipFill>
                    <a:blip xmlns:r="http://schemas.openxmlformats.org/officeDocument/2006/relationships" r:embed="rId9"/>
                    <a:stretch>
                      <a:fillRect/>
                    </a:stretch>
                  </pic:blipFill>
                  <pic:spPr>
                    <a:xfrm>
                      <a:off x="0" y="0"/>
                      <a:ext cx="2857500" cy="2724150"/>
                    </a:xfrm>
                    <a:prstGeom prst="rect">
                      <a:avLst/>
                    </a:prstGeom>
                  </pic:spPr>
                </pic:pic>
              </a:graphicData>
            </a:graphic>
          </wp:inline>
        </w:drawing>
      </w:r>
      <w:r>
        <w:rPr>
          <w:strike w:val="0"/>
          <w:color w:val="0000EE"/>
          <w:u w:val="none"/>
        </w:rPr>
        <w:fldChar w:fldCharType="end"/>
      </w:r>
    </w:p>
    <w:p>
      <w:pPr>
        <w:spacing w:before="240" w:after="240"/>
        <w:rPr>
          <w:sz w:val="24"/>
          <w:szCs w:val="24"/>
        </w:rPr>
      </w:pPr>
      <w:r>
        <w:t>State Senate candidate Joe Swann announced yesterday that he plans to redirect his entire state salary to create a scholarship fund for Greenville Technical College students pursuing degrees in advanced manufacturing skills.</w:t>
      </w:r>
    </w:p>
    <w:p>
      <w:pPr>
        <w:spacing w:before="240" w:after="240"/>
        <w:rPr>
          <w:sz w:val="24"/>
          <w:szCs w:val="24"/>
        </w:rPr>
      </w:pPr>
      <w:r>
        <w:t>“If South Carolina is to compete on a national and global stage for jobs, then we need to educate a work force to be part of a team in a productive environment,” Swann explained. “There are enough manufacturing jobs in Greenville County that we can have a very low unemployment rate if our citizens are willing to get themselves prepared for working in an industrial environment.”</w:t>
      </w:r>
    </w:p>
    <w:p>
      <w:pPr>
        <w:spacing w:before="240" w:after="240"/>
        <w:rPr>
          <w:sz w:val="24"/>
          <w:szCs w:val="24"/>
        </w:rPr>
      </w:pPr>
      <w:r>
        <w:t>Swann has been campaigning on the issue of job creation and education for the past few months.</w:t>
      </w:r>
    </w:p>
    <w:p>
      <w:pPr>
        <w:spacing w:before="240" w:after="240"/>
        <w:rPr>
          <w:sz w:val="24"/>
          <w:szCs w:val="24"/>
        </w:rPr>
      </w:pPr>
      <w:r>
        <w:t>He earned an undergraduate degree in engineering from Clemson University and a master’s from Case Western Reserve University before a career that capped as president of Rockwell Automation Power Systems. Integrated Power Services, the company he later founded and chairs, has grown to more than 800 employees in five years.</w:t>
      </w:r>
    </w:p>
    <w:p>
      <w:pPr>
        <w:spacing w:before="240" w:after="240"/>
        <w:rPr>
          <w:sz w:val="24"/>
          <w:szCs w:val="24"/>
        </w:rPr>
      </w:pPr>
      <w:r>
        <w:t>Swann said South Carolina is at an economic crossroads.</w:t>
      </w:r>
    </w:p>
    <w:p>
      <w:pPr>
        <w:spacing w:before="240" w:after="240"/>
        <w:rPr>
          <w:sz w:val="24"/>
          <w:szCs w:val="24"/>
        </w:rPr>
      </w:pPr>
      <w:r>
        <w:t>“Almost nine percent of our neighbors are unemployed, and many others are no longer looking for work. Our technical colleges must return to their original mission and refocus on training the state’s workforce. A technically trained workforce is absolutely necessary if South Carolina businesses are to grow.”</w:t>
      </w:r>
    </w:p>
    <w:p>
      <w:pPr>
        <w:spacing w:before="240" w:after="240"/>
        <w:rPr>
          <w:sz w:val="24"/>
          <w:szCs w:val="24"/>
        </w:rPr>
      </w:pPr>
      <w:r>
        <w:t>Swann said that if he is elected, he will invest his $10,400 annual state Senate salary in technical education scholarships for District 8 residents, who are recent high school graduates, or unemployed or seeking a career change.</w:t>
      </w:r>
    </w:p>
    <w:p>
      <w:pPr>
        <w:spacing w:before="240" w:after="240"/>
        <w:rPr>
          <w:sz w:val="24"/>
          <w:szCs w:val="24"/>
        </w:rPr>
      </w:pPr>
      <w:r>
        <w:t>Swann said the fund will create scholarships with a $1,000 maximum annually to assist Greenville Technical College students seeking advanced manufacturing careers such as mechatronics, machining, welding, and manufacturing production. Many of these courses can be completed in less than a year and cost less than $1,000. Greenville Technical College will try to help with further financial assistance to aid students receiving the Swann Scholarship.</w:t>
      </w:r>
    </w:p>
    <w:p>
      <w:pPr>
        <w:spacing w:before="240" w:after="240"/>
        <w:rPr>
          <w:sz w:val="24"/>
          <w:szCs w:val="24"/>
        </w:rPr>
      </w:pPr>
      <w:r>
        <w:t>Jim Morton, chairman of the Greenville Tech Foundation, said he appreciates Swann’s pledge.</w:t>
      </w:r>
    </w:p>
    <w:p>
      <w:pPr>
        <w:spacing w:before="240" w:after="240"/>
        <w:rPr>
          <w:sz w:val="24"/>
          <w:szCs w:val="24"/>
        </w:rPr>
      </w:pPr>
      <w:r>
        <w:t>“Joe Swann sees a need, and he is ready to fill it. That is important for South Carolina going forward.”</w:t>
      </w:r>
    </w:p>
    <w:p>
      <w:pPr>
        <w:spacing w:before="240" w:after="240"/>
        <w:rPr>
          <w:sz w:val="24"/>
          <w:szCs w:val="24"/>
        </w:rPr>
      </w:pPr>
      <w:r>
        <w:t>Swann said the scholarship pledge is about helping students become productive workers so they can provide for their families, help South Carolina businesses add jobs, and help draw new job creators to the state.</w:t>
      </w:r>
    </w:p>
    <w:p>
      <w:pPr>
        <w:spacing w:before="240" w:after="240"/>
        <w:rPr>
          <w:sz w:val="24"/>
          <w:szCs w:val="24"/>
        </w:rPr>
      </w:pPr>
      <w:r>
        <w:t>There are numerous job openings in Upstate industries and not enough candidates to fill these jobs, Swann said. He said he is hopeful that these scholarships will encourage unemployed citizens in District 8 to attend Greenville Tech and become prepared for the Upstate job market.</w:t>
      </w:r>
    </w:p>
    <w:p>
      <w:pPr>
        <w:spacing w:before="240" w:after="240"/>
        <w:rPr>
          <w:sz w:val="24"/>
          <w:szCs w:val="24"/>
        </w:rPr>
      </w:pPr>
      <w:r>
        <w:t xml:space="preserve">“We live in a special part of the world, and there are great people in the Upstate. They are proud, hardworking, and prefer to be self-reliant,” he said. “Unfortunately many of our unemployed citizens do not have the education or training to work in an industrial job.”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SEW-Eurodrive Expanding in Spartanburg County </w:t>
      </w:r>
    </w:p>
    <w:p>
      <w:pPr>
        <w:spacing w:before="240" w:after="240"/>
        <w:rPr>
          <w:sz w:val="24"/>
          <w:szCs w:val="24"/>
        </w:rPr>
      </w:pPr>
      <w:r>
        <w:t>Published Date : May 31, 2012</w:t>
      </w:r>
      <w:r>
        <w:br/>
      </w:r>
      <w:r>
        <w:t>Author : admin</w:t>
      </w:r>
    </w:p>
    <w:p>
      <w:pPr>
        <w:spacing w:before="240" w:after="240"/>
        <w:rPr>
          <w:sz w:val="24"/>
          <w:szCs w:val="24"/>
        </w:rPr>
      </w:pPr>
      <w:r>
        <w:fldChar w:fldCharType="begin"/>
      </w:r>
      <w:r>
        <w:instrText xml:space="preserve"> HYPERLINK "http://www.crescentmag.com/wp-content/uploads/2012/05/SEW-Eurodrive-Main.jpg" </w:instrText>
      </w:r>
      <w:r>
        <w:fldChar w:fldCharType="separate"/>
      </w:r>
      <w:r>
        <w:rPr>
          <w:strike w:val="0"/>
          <w:color w:val="0000EE"/>
          <w:u w:val="none"/>
        </w:rPr>
        <w:drawing>
          <wp:inline>
            <wp:extent cx="2857500" cy="1371600"/>
            <wp:docPr id="100012" name="" descr="SEW Eurodrive Main"/>
            <wp:cNvGraphicFramePr/>
            <a:graphic xmlns:a="http://schemas.openxmlformats.org/drawingml/2006/main">
              <a:graphicData uri="http://schemas.openxmlformats.org/drawingml/2006/picture">
                <pic:pic xmlns:pic="http://schemas.openxmlformats.org/drawingml/2006/picture">
                  <pic:nvPicPr>
                    <pic:cNvPr id="641107558" name=""/>
                    <pic:cNvPicPr/>
                  </pic:nvPicPr>
                  <pic:blipFill>
                    <a:blip xmlns:r="http://schemas.openxmlformats.org/officeDocument/2006/relationships" r:embed="rId10"/>
                    <a:stretch>
                      <a:fillRect/>
                    </a:stretch>
                  </pic:blipFill>
                  <pic:spPr>
                    <a:xfrm>
                      <a:off x="0" y="0"/>
                      <a:ext cx="2857500" cy="1371600"/>
                    </a:xfrm>
                    <a:prstGeom prst="rect">
                      <a:avLst/>
                    </a:prstGeom>
                  </pic:spPr>
                </pic:pic>
              </a:graphicData>
            </a:graphic>
          </wp:inline>
        </w:drawing>
      </w:r>
      <w:r>
        <w:rPr>
          <w:strike w:val="0"/>
          <w:color w:val="0000EE"/>
          <w:u w:val="none"/>
        </w:rPr>
        <w:fldChar w:fldCharType="end"/>
      </w:r>
    </w:p>
    <w:p>
      <w:pPr>
        <w:spacing w:before="240" w:after="240"/>
        <w:rPr>
          <w:sz w:val="24"/>
          <w:szCs w:val="24"/>
        </w:rPr>
      </w:pPr>
      <w:r>
        <w:t>Industrial gear motor and electronics maker SEW-Eurodrive Inc. announced today that the company will expand its current Spartanburg County operation. The $20 million investment is expected to generate 40 new jobs.</w:t>
      </w:r>
    </w:p>
    <w:p>
      <w:pPr>
        <w:spacing w:before="240" w:after="240"/>
        <w:rPr>
          <w:sz w:val="24"/>
          <w:szCs w:val="24"/>
        </w:rPr>
      </w:pPr>
      <w:r>
        <w:t>“We are pleased to move forward with plans to further expand our operations in South Carolina. Spartanburg County has long provided us with a positive economic environment and a talented workforce for our operations, and we look forward to continued growth here. We appreciate all the support we have received, from Duke Power as well as from state and local officials,” said Randall Digby, assistant treasurer of SEW-Eurodrive.</w:t>
      </w:r>
    </w:p>
    <w:p>
      <w:pPr>
        <w:spacing w:before="240" w:after="240"/>
        <w:rPr>
          <w:sz w:val="24"/>
          <w:szCs w:val="24"/>
        </w:rPr>
      </w:pPr>
      <w:r>
        <w:t>SEW-Eurodrive will expand its manufacturing facility in Lyman. The company will add a new line to produce industrial gears, which are used for heavy lifting applications. The company’s Lyman facility was initially opened in 1983 and has been expanded since then.</w:t>
      </w:r>
    </w:p>
    <w:p>
      <w:pPr>
        <w:spacing w:before="240" w:after="240"/>
        <w:rPr>
          <w:sz w:val="24"/>
          <w:szCs w:val="24"/>
        </w:rPr>
      </w:pPr>
      <w:r>
        <w:t>“When our manufacturers, like SEW-Eurodrive, choose to grow operations in South Carolina, we know we’re on the right track in our economic development efforts. We’re going to celebrate the company’s decision to invest $20 million and create 40 new, well-paying jobs in Spartanburg County,” said Gov. Nikki Haley.</w:t>
      </w:r>
    </w:p>
    <w:p>
      <w:pPr>
        <w:spacing w:before="240" w:after="240"/>
        <w:rPr>
          <w:sz w:val="24"/>
          <w:szCs w:val="24"/>
        </w:rPr>
      </w:pPr>
      <w:r>
        <w:t>Since January, South Carolina recruited more than $2 billion in investment and more than 3,000 new jobs in the manufacturing sector.</w:t>
      </w:r>
    </w:p>
    <w:p>
      <w:pPr>
        <w:spacing w:before="240" w:after="240"/>
        <w:rPr>
          <w:sz w:val="24"/>
          <w:szCs w:val="24"/>
        </w:rPr>
      </w:pPr>
      <w:r>
        <w:t>“SEW-Eurodrive has been a part of South Carolina’s business community for nearly three decades and today’s announcement serves as another indication of the company’s commitment to our state. Manufacturing remains a key component of our state’s economy and SEW-Eurodrive’s decision to expand operations here shows that our state’s business-friendly climate provides a strong foundation for growth,” said Secretary of Commerce Bobby Hitt.</w:t>
      </w:r>
    </w:p>
    <w:p>
      <w:pPr>
        <w:spacing w:before="240" w:after="240"/>
        <w:rPr>
          <w:sz w:val="24"/>
          <w:szCs w:val="24"/>
        </w:rPr>
      </w:pPr>
      <w:r>
        <w:t xml:space="preserve">“We are pleased SEW-Eurodrive, a long time corporate citizen of Spartanburg County, is diversifying and growing their operation here. We are always excited when existing companies grow, verifying Spartanburg County as an excellent location to do business,” said David Britt, chairman of Economic Development Committee of Spartanburg County Council and board member of the Economic Futures Group.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FROM THE DESK OF: Remember All in Uniform on Memorial Day </w:t>
      </w:r>
    </w:p>
    <w:p>
      <w:pPr>
        <w:spacing w:before="240" w:after="240"/>
        <w:rPr>
          <w:sz w:val="24"/>
          <w:szCs w:val="24"/>
        </w:rPr>
      </w:pPr>
      <w:r>
        <w:t>Published Date : May 28, 2012</w:t>
      </w:r>
      <w:r>
        <w:br/>
      </w:r>
      <w:r>
        <w:t>Author : admin</w:t>
      </w:r>
    </w:p>
    <w:p>
      <w:pPr>
        <w:spacing w:before="240" w:after="240"/>
        <w:rPr>
          <w:sz w:val="24"/>
          <w:szCs w:val="24"/>
        </w:rPr>
      </w:pPr>
      <w:r>
        <w:fldChar w:fldCharType="begin"/>
      </w:r>
      <w:r>
        <w:instrText xml:space="preserve"> HYPERLINK "http://www.crescentmag.com/wp-content/uploads/2012/05/BSFD_MemorialPlazaRendering.jpg" </w:instrText>
      </w:r>
      <w:r>
        <w:fldChar w:fldCharType="separate"/>
      </w:r>
      <w:r>
        <w:rPr>
          <w:strike w:val="0"/>
          <w:color w:val="0000EE"/>
          <w:u w:val="none"/>
        </w:rPr>
        <w:drawing>
          <wp:inline>
            <wp:extent cx="2857500" cy="1581150"/>
            <wp:docPr id="100014" name="" descr="BSFD_MemorialPlazaRendering"/>
            <wp:cNvGraphicFramePr/>
            <a:graphic xmlns:a="http://schemas.openxmlformats.org/drawingml/2006/main">
              <a:graphicData uri="http://schemas.openxmlformats.org/drawingml/2006/picture">
                <pic:pic xmlns:pic="http://schemas.openxmlformats.org/drawingml/2006/picture">
                  <pic:nvPicPr>
                    <pic:cNvPr id="64968591" name=""/>
                    <pic:cNvPicPr/>
                  </pic:nvPicPr>
                  <pic:blipFill>
                    <a:blip xmlns:r="http://schemas.openxmlformats.org/officeDocument/2006/relationships" r:embed="rId11"/>
                    <a:stretch>
                      <a:fillRect/>
                    </a:stretch>
                  </pic:blipFill>
                  <pic:spPr>
                    <a:xfrm>
                      <a:off x="0" y="0"/>
                      <a:ext cx="2857500" cy="1581150"/>
                    </a:xfrm>
                    <a:prstGeom prst="rect">
                      <a:avLst/>
                    </a:prstGeom>
                  </pic:spPr>
                </pic:pic>
              </a:graphicData>
            </a:graphic>
          </wp:inline>
        </w:drawing>
      </w:r>
      <w:r>
        <w:rPr>
          <w:strike w:val="0"/>
          <w:color w:val="0000EE"/>
          <w:u w:val="none"/>
        </w:rPr>
        <w:fldChar w:fldCharType="end"/>
      </w:r>
    </w:p>
    <w:p>
      <w:pPr>
        <w:spacing w:before="240" w:after="240"/>
        <w:rPr>
          <w:sz w:val="24"/>
          <w:szCs w:val="24"/>
        </w:rPr>
      </w:pPr>
      <w:r>
        <w:t>You’re at the lake. You’re at the beach. You’re firing up the grill and slowly cooking some form of pork, chicken, beef, or seafood. You’re surrounded by family and friends. You’re trying to explain to your kids why they get a long weekend even though this is the last week of school and they’ll only go half days when you send them back. You’re enjoying Memorial Day weekend.</w:t>
      </w:r>
    </w:p>
    <w:p>
      <w:pPr>
        <w:spacing w:before="240" w:after="240"/>
        <w:rPr>
          <w:sz w:val="24"/>
          <w:szCs w:val="24"/>
        </w:rPr>
      </w:pPr>
      <w:r>
        <w:t>As great as all of those things are, we need to take a deep breath and remember what Memorial Day is actually about…and how it’s changed over the past 11 years.</w:t>
      </w:r>
    </w:p>
    <w:p>
      <w:pPr>
        <w:spacing w:before="240" w:after="240"/>
        <w:rPr>
          <w:sz w:val="24"/>
          <w:szCs w:val="24"/>
        </w:rPr>
      </w:pPr>
      <w:r>
        <w:t>Historically, Memorial Day has recognized the men and women of the United States armed forces who gave their lives in defense of our country, but since September 11, 2001, that meaning has changed.</w:t>
      </w:r>
    </w:p>
    <w:p>
      <w:pPr>
        <w:spacing w:before="240" w:after="240"/>
        <w:rPr>
          <w:sz w:val="24"/>
          <w:szCs w:val="24"/>
        </w:rPr>
      </w:pPr>
      <w:r>
        <w:t>Should it change? Should it expand those it remembers? Yes.</w:t>
      </w:r>
    </w:p>
    <w:p>
      <w:pPr>
        <w:spacing w:before="240" w:after="240"/>
        <w:rPr>
          <w:sz w:val="24"/>
          <w:szCs w:val="24"/>
        </w:rPr>
      </w:pPr>
      <w:r>
        <w:t>We take time to remember those in uniform who gave their lives to protect our nation. That no longer applies only to armed forces.</w:t>
      </w:r>
    </w:p>
    <w:p>
      <w:pPr>
        <w:spacing w:before="240" w:after="240"/>
        <w:rPr>
          <w:sz w:val="24"/>
          <w:szCs w:val="24"/>
        </w:rPr>
      </w:pPr>
      <w:r>
        <w:t>Thinking about September 11, 2001 as the planes hit the Twin Towers, we had a different type of protective force defending the American people and our homeland – a force that isn’t thought about as frequently.</w:t>
      </w:r>
    </w:p>
    <w:p>
      <w:pPr>
        <w:spacing w:before="240" w:after="240"/>
        <w:rPr>
          <w:sz w:val="24"/>
          <w:szCs w:val="24"/>
        </w:rPr>
      </w:pPr>
      <w:r>
        <w:t>Of the personnel who scrambled to save as many as possible in the two 110 story skyscrapers, the FDNY lost 343, NYPD lost 23, and the Port Authority of New York and New Jersey lost 37.</w:t>
      </w:r>
    </w:p>
    <w:p>
      <w:pPr>
        <w:spacing w:before="240" w:after="240"/>
        <w:rPr>
          <w:sz w:val="24"/>
          <w:szCs w:val="24"/>
        </w:rPr>
      </w:pPr>
      <w:r>
        <w:t>An Upstate fire department hopes to have its World Trade Center Memorial Plaza open by July 4, but it’s $5000 short of completing the project.</w:t>
      </w:r>
    </w:p>
    <w:p>
      <w:pPr>
        <w:spacing w:before="240" w:after="240"/>
        <w:rPr>
          <w:sz w:val="24"/>
          <w:szCs w:val="24"/>
        </w:rPr>
      </w:pPr>
      <w:r>
        <w:t>With a section of beam from one of the Twin Towers as the plaza’s focal point, the Boiling Springs Fire District in Greenville County is asking for the community’s help to finish the project.</w:t>
      </w:r>
    </w:p>
    <w:p>
      <w:pPr>
        <w:spacing w:before="240" w:after="240"/>
        <w:rPr>
          <w:sz w:val="24"/>
          <w:szCs w:val="24"/>
        </w:rPr>
      </w:pPr>
      <w:r>
        <w:t>Starting as an idea only four years ago, it grew to a full-blown $100,000 concept that is coming to fruition without the use of tax dollars thanks to financial and in-kind donations from area corporate partners and local residents.</w:t>
      </w:r>
    </w:p>
    <w:p>
      <w:pPr>
        <w:spacing w:before="240" w:after="240"/>
        <w:rPr>
          <w:sz w:val="24"/>
          <w:szCs w:val="24"/>
        </w:rPr>
      </w:pPr>
      <w:r>
        <w:fldChar w:fldCharType="begin"/>
      </w:r>
      <w:r>
        <w:instrText xml:space="preserve"> HYPERLINK "http://www.crescentmag.com/wp-content/uploads/2012/05/IMG_15281.jpg" </w:instrText>
      </w:r>
      <w:r>
        <w:fldChar w:fldCharType="separate"/>
      </w:r>
      <w:r>
        <w:rPr>
          <w:strike w:val="0"/>
          <w:color w:val="0000EE"/>
          <w:u w:val="none"/>
        </w:rPr>
        <w:drawing>
          <wp:inline>
            <wp:extent cx="2857500" cy="2133600"/>
            <wp:docPr id="100015" name="" descr="IMG_1528[1]"/>
            <wp:cNvGraphicFramePr/>
            <a:graphic xmlns:a="http://schemas.openxmlformats.org/drawingml/2006/main">
              <a:graphicData uri="http://schemas.openxmlformats.org/drawingml/2006/picture">
                <pic:pic xmlns:pic="http://schemas.openxmlformats.org/drawingml/2006/picture">
                  <pic:nvPicPr>
                    <pic:cNvPr id="588131802" name=""/>
                    <pic:cNvPicPr/>
                  </pic:nvPicPr>
                  <pic:blipFill>
                    <a:blip xmlns:r="http://schemas.openxmlformats.org/officeDocument/2006/relationships" r:embed="rId12"/>
                    <a:stretch>
                      <a:fillRect/>
                    </a:stretch>
                  </pic:blipFill>
                  <pic:spPr>
                    <a:xfrm>
                      <a:off x="0" y="0"/>
                      <a:ext cx="2857500" cy="2133600"/>
                    </a:xfrm>
                    <a:prstGeom prst="rect">
                      <a:avLst/>
                    </a:prstGeom>
                  </pic:spPr>
                </pic:pic>
              </a:graphicData>
            </a:graphic>
          </wp:inline>
        </w:drawing>
      </w:r>
      <w:r>
        <w:rPr>
          <w:strike w:val="0"/>
          <w:color w:val="0000EE"/>
          <w:u w:val="none"/>
        </w:rPr>
        <w:fldChar w:fldCharType="end"/>
      </w:r>
      <w:r>
        <w:t>As Fire Marshal Jeff Nelson told WYFF’s Kim Quintero on Friday, “It means something different to each individual who comes.”</w:t>
      </w:r>
    </w:p>
    <w:p>
      <w:pPr>
        <w:spacing w:before="240" w:after="240"/>
        <w:rPr>
          <w:sz w:val="24"/>
          <w:szCs w:val="24"/>
        </w:rPr>
      </w:pPr>
      <w:r>
        <w:t>Boiling Springs Fire District is accepting donations to complete its World Trade Center Memorial Plaza. They can be sent to Boiling Springs Fire District (5020 Pelham Rd</w:t>
      </w:r>
    </w:p>
    <w:p>
      <w:pPr>
        <w:spacing w:before="240" w:after="240"/>
        <w:rPr>
          <w:sz w:val="24"/>
          <w:szCs w:val="24"/>
        </w:rPr>
      </w:pPr>
      <w:r>
        <w:t>Greenville, SC 29615-5717) with checks made payable to “BSFD/WTC Memorial” or directly through your local BB&amp;T bank branch to the account “BSFD/WTC Memorial.”</w:t>
      </w:r>
    </w:p>
    <w:p>
      <w:pPr>
        <w:spacing w:before="240" w:after="240"/>
        <w:rPr>
          <w:sz w:val="24"/>
          <w:szCs w:val="24"/>
        </w:rPr>
      </w:pPr>
      <w:r>
        <w:t xml:space="preserve">When you fire up your grill or head to the lake or beach, take time to remember the men and women who made the day possible – those who put on a uniform to maintain our freedom and safety both at home and abroad.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SCDNR to Offer Courtesy Boating Inspections During Memorial Day Weekend </w:t>
      </w:r>
    </w:p>
    <w:p>
      <w:pPr>
        <w:spacing w:before="240" w:after="240"/>
        <w:rPr>
          <w:sz w:val="24"/>
          <w:szCs w:val="24"/>
        </w:rPr>
      </w:pPr>
      <w:r>
        <w:t>Published Date : May 25, 2012</w:t>
      </w:r>
      <w:r>
        <w:br/>
      </w:r>
      <w:r>
        <w:t>Author : admin</w:t>
      </w:r>
    </w:p>
    <w:p>
      <w:pPr>
        <w:spacing w:before="240" w:after="240"/>
        <w:rPr>
          <w:sz w:val="24"/>
          <w:szCs w:val="24"/>
        </w:rPr>
      </w:pPr>
      <w:r>
        <w:fldChar w:fldCharType="begin"/>
      </w:r>
      <w:r>
        <w:instrText xml:space="preserve"> HYPERLINK "http://www.crescentmag.com/wp-content/uploads/2012/05/SC_Dept._of_Natural_Resources_-_agency_logo.jpg" </w:instrText>
      </w:r>
      <w:r>
        <w:fldChar w:fldCharType="separate"/>
      </w:r>
      <w:r>
        <w:rPr>
          <w:strike w:val="0"/>
          <w:color w:val="0000EE"/>
          <w:u w:val="none"/>
        </w:rPr>
        <w:drawing>
          <wp:inline>
            <wp:extent cx="2838450" cy="2857500"/>
            <wp:docPr id="100017" name="" descr="SC_Dept._of_Natural_Resources_-_agency_logo"/>
            <wp:cNvGraphicFramePr/>
            <a:graphic xmlns:a="http://schemas.openxmlformats.org/drawingml/2006/main">
              <a:graphicData uri="http://schemas.openxmlformats.org/drawingml/2006/picture">
                <pic:pic xmlns:pic="http://schemas.openxmlformats.org/drawingml/2006/picture">
                  <pic:nvPicPr>
                    <pic:cNvPr id="1587461989" name=""/>
                    <pic:cNvPicPr/>
                  </pic:nvPicPr>
                  <pic:blipFill>
                    <a:blip xmlns:r="http://schemas.openxmlformats.org/officeDocument/2006/relationships" r:embed="rId13"/>
                    <a:stretch>
                      <a:fillRect/>
                    </a:stretch>
                  </pic:blipFill>
                  <pic:spPr>
                    <a:xfrm>
                      <a:off x="0" y="0"/>
                      <a:ext cx="283845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In an effort to keep state waterways safe during the upcoming Memorial Day holiday weekend, the S.C. Department of Natural Resources Law Enforcement Division will again be conducting courtesy safety inspections at a number public boat landings throughout the state.</w:t>
      </w:r>
    </w:p>
    <w:p>
      <w:pPr>
        <w:spacing w:before="240" w:after="240"/>
        <w:rPr>
          <w:sz w:val="24"/>
          <w:szCs w:val="24"/>
        </w:rPr>
      </w:pPr>
      <w:r>
        <w:t xml:space="preserve">The Memorial Day holiday weekend is considered the first blast of summer and one of the busiest weekends of the year on state waters. DNR boating safety and enforcement officers will perform a quick but thorough inspection for items such as required safety equipment and proper boat and motor registration. Those who are not in compliance with safety regulations or registration requirements </w:t>
      </w:r>
      <w:r>
        <w:rPr>
          <w:i/>
          <w:iCs/>
        </w:rPr>
        <w:t>will not</w:t>
      </w:r>
      <w:r>
        <w:t xml:space="preserve"> be ticketed during the complimentary inspections. Boaters will be given an opportunity to correct the problem before they launch their boat. DNR officers will also be available to answer questions and give boaters tips on how to stay safe on the water.</w:t>
      </w:r>
    </w:p>
    <w:p>
      <w:pPr>
        <w:spacing w:before="240" w:after="240"/>
        <w:rPr>
          <w:sz w:val="24"/>
          <w:szCs w:val="24"/>
        </w:rPr>
      </w:pPr>
      <w:r>
        <w:t xml:space="preserve">The Memorial Day weekend courtesy boat inspections correspond to the National Safe Boating Week (May 19-25). The campaign reminds boaters throughout the boating season to practice safe and responsible boating, always wear your life jacket and be alert and aware while on the water. By practicing these simple steps you can save your life as well as the lives of the people boating with you. More about National Safe Boating Week at: </w:t>
      </w:r>
      <w:r>
        <w:fldChar w:fldCharType="begin"/>
      </w:r>
      <w:r>
        <w:instrText xml:space="preserve"> HYPERLINK "http://www.safeboatingcampaign.com" </w:instrText>
      </w:r>
      <w:r>
        <w:fldChar w:fldCharType="separate"/>
      </w:r>
      <w:r>
        <w:rPr>
          <w:color w:val="0000EE"/>
          <w:u w:val="single"/>
        </w:rPr>
        <w:t>www.safeboatingcampaign.com</w:t>
      </w:r>
      <w:r>
        <w:rPr>
          <w:color w:val="0000EE"/>
          <w:u w:val="single"/>
        </w:rPr>
        <w:fldChar w:fldCharType="end"/>
      </w:r>
      <w:r>
        <w:t>.</w:t>
      </w:r>
    </w:p>
    <w:p>
      <w:pPr>
        <w:spacing w:before="240" w:after="240"/>
        <w:rPr>
          <w:sz w:val="24"/>
          <w:szCs w:val="24"/>
        </w:rPr>
      </w:pPr>
      <w:r>
        <w:t xml:space="preserve">To report boating violations such as reckless operation or an intoxicated boat operator, call the DNR toll-free, 24-hour hotline at 1-800-922-5431. For a copy of South Carolina’s boating regulations, to find out about local boating safety courses or to obtain a free float plan form contact the DNR Boating Safety Office at 1-800-277-4301 or visit the DNR website at </w:t>
      </w:r>
      <w:r>
        <w:fldChar w:fldCharType="begin"/>
      </w:r>
      <w:r>
        <w:instrText xml:space="preserve"> HYPERLINK "http://www.dnr.sc.gov/education/boated.html" </w:instrText>
      </w:r>
      <w:r>
        <w:fldChar w:fldCharType="separate"/>
      </w:r>
      <w:r>
        <w:rPr>
          <w:color w:val="0000EE"/>
          <w:u w:val="single"/>
        </w:rPr>
        <w:t>www.dnr.sc.gov/education/boated.html</w:t>
      </w:r>
      <w:r>
        <w:rPr>
          <w:color w:val="0000EE"/>
          <w:u w:val="single"/>
        </w:rPr>
        <w:fldChar w:fldCharType="end"/>
      </w:r>
      <w:r>
        <w:t>.</w:t>
      </w:r>
    </w:p>
    <w:p>
      <w:pPr>
        <w:spacing w:before="240" w:after="240"/>
        <w:rPr>
          <w:sz w:val="24"/>
          <w:szCs w:val="24"/>
        </w:rPr>
      </w:pPr>
      <w:r>
        <w:rPr>
          <w:b/>
          <w:bCs/>
          <w:i/>
          <w:iCs/>
          <w:u w:val="single"/>
        </w:rPr>
        <w:t>Courtesy safety inspections at the following locations and times:</w:t>
      </w:r>
    </w:p>
    <w:p>
      <w:pPr>
        <w:spacing w:before="240" w:after="240"/>
        <w:rPr>
          <w:sz w:val="24"/>
          <w:szCs w:val="24"/>
        </w:rPr>
      </w:pPr>
      <w:r>
        <w:rPr>
          <w:b/>
          <w:bCs/>
        </w:rPr>
        <w:t>May 26</w:t>
      </w:r>
    </w:p>
    <w:p>
      <w:pPr>
        <w:numPr>
          <w:ilvl w:val="0"/>
          <w:numId w:val="4"/>
        </w:numPr>
        <w:spacing w:before="240"/>
        <w:ind w:left="720" w:hanging="210"/>
        <w:jc w:val="left"/>
        <w:rPr>
          <w:sz w:val="24"/>
          <w:szCs w:val="24"/>
        </w:rPr>
      </w:pPr>
      <w:r>
        <w:t>Alex Harvin – Lake Marion – 10 a.m. to noon – Clarendon County</w:t>
      </w:r>
    </w:p>
    <w:p>
      <w:pPr>
        <w:numPr>
          <w:ilvl w:val="0"/>
          <w:numId w:val="4"/>
        </w:numPr>
        <w:ind w:left="720" w:hanging="210"/>
        <w:jc w:val="left"/>
        <w:rPr>
          <w:sz w:val="24"/>
          <w:szCs w:val="24"/>
        </w:rPr>
      </w:pPr>
      <w:r>
        <w:t>Billy Dreher Island – Lake Murray – 10 a.m. to noon – Newberry County</w:t>
      </w:r>
    </w:p>
    <w:p>
      <w:pPr>
        <w:numPr>
          <w:ilvl w:val="0"/>
          <w:numId w:val="4"/>
        </w:numPr>
        <w:ind w:left="720" w:hanging="210"/>
        <w:jc w:val="left"/>
        <w:rPr>
          <w:sz w:val="24"/>
          <w:szCs w:val="24"/>
        </w:rPr>
      </w:pPr>
      <w:r>
        <w:t>Dorn Landing – Lake Thurmond – 10 a.m. to noon – McCormick County</w:t>
      </w:r>
    </w:p>
    <w:p>
      <w:pPr>
        <w:numPr>
          <w:ilvl w:val="0"/>
          <w:numId w:val="4"/>
        </w:numPr>
        <w:ind w:left="720" w:hanging="210"/>
        <w:jc w:val="left"/>
        <w:rPr>
          <w:sz w:val="24"/>
          <w:szCs w:val="24"/>
        </w:rPr>
      </w:pPr>
      <w:r>
        <w:t>Fishing Creek Lake – Springs Landing – 3 p.m. to 5 p.m. – Lancaster County</w:t>
      </w:r>
    </w:p>
    <w:p>
      <w:pPr>
        <w:numPr>
          <w:ilvl w:val="0"/>
          <w:numId w:val="4"/>
        </w:numPr>
        <w:ind w:left="720" w:hanging="210"/>
        <w:jc w:val="left"/>
        <w:rPr>
          <w:sz w:val="24"/>
          <w:szCs w:val="24"/>
        </w:rPr>
      </w:pPr>
      <w:r>
        <w:t>Jim Rampey Rec Area – Lake Russell – 10 a.m. to noon – Abbeville County</w:t>
      </w:r>
    </w:p>
    <w:p>
      <w:pPr>
        <w:numPr>
          <w:ilvl w:val="0"/>
          <w:numId w:val="4"/>
        </w:numPr>
        <w:ind w:left="720" w:hanging="210"/>
        <w:jc w:val="left"/>
        <w:rPr>
          <w:sz w:val="24"/>
          <w:szCs w:val="24"/>
        </w:rPr>
      </w:pPr>
      <w:r>
        <w:t>John P. Limehouse Landing – ICW on Stono River – 10 a.m. to noon – Charleston County</w:t>
      </w:r>
    </w:p>
    <w:p>
      <w:pPr>
        <w:numPr>
          <w:ilvl w:val="0"/>
          <w:numId w:val="4"/>
        </w:numPr>
        <w:ind w:left="720" w:hanging="210"/>
        <w:jc w:val="left"/>
        <w:rPr>
          <w:sz w:val="24"/>
          <w:szCs w:val="24"/>
        </w:rPr>
      </w:pPr>
      <w:r>
        <w:t>Lake Murray Dam – Lake Murray – 10 a.m. to noon – Lexington County</w:t>
      </w:r>
    </w:p>
    <w:p>
      <w:pPr>
        <w:numPr>
          <w:ilvl w:val="0"/>
          <w:numId w:val="4"/>
        </w:numPr>
        <w:ind w:left="720" w:hanging="210"/>
        <w:jc w:val="left"/>
        <w:rPr>
          <w:sz w:val="24"/>
          <w:szCs w:val="24"/>
        </w:rPr>
      </w:pPr>
      <w:r>
        <w:t>Lemon Island Landing (Edgar Glenn) – Chechesse River – 10 a.m. to noon – Beaufort County</w:t>
      </w:r>
    </w:p>
    <w:p>
      <w:pPr>
        <w:numPr>
          <w:ilvl w:val="0"/>
          <w:numId w:val="4"/>
        </w:numPr>
        <w:ind w:left="720" w:hanging="210"/>
        <w:jc w:val="left"/>
        <w:rPr>
          <w:sz w:val="24"/>
          <w:szCs w:val="24"/>
        </w:rPr>
      </w:pPr>
      <w:r>
        <w:t>Low Falls – Lake Marion – 10 a.m. to noon – Calhoun County</w:t>
      </w:r>
    </w:p>
    <w:p>
      <w:pPr>
        <w:numPr>
          <w:ilvl w:val="0"/>
          <w:numId w:val="4"/>
        </w:numPr>
        <w:ind w:left="720" w:hanging="210"/>
        <w:jc w:val="left"/>
        <w:rPr>
          <w:sz w:val="24"/>
          <w:szCs w:val="24"/>
        </w:rPr>
      </w:pPr>
      <w:r>
        <w:t>Main Ramp – Lake Robinson – 10 a.m. to noon – Greenville County</w:t>
      </w:r>
    </w:p>
    <w:p>
      <w:pPr>
        <w:numPr>
          <w:ilvl w:val="0"/>
          <w:numId w:val="4"/>
        </w:numPr>
        <w:ind w:left="720" w:hanging="210"/>
        <w:jc w:val="left"/>
        <w:rPr>
          <w:sz w:val="24"/>
          <w:szCs w:val="24"/>
        </w:rPr>
      </w:pPr>
      <w:r>
        <w:t>Pick Hill Landing – Broad River – 10 a.m. to noon – Cherokee County</w:t>
      </w:r>
    </w:p>
    <w:p>
      <w:pPr>
        <w:numPr>
          <w:ilvl w:val="0"/>
          <w:numId w:val="4"/>
        </w:numPr>
        <w:ind w:left="720" w:hanging="210"/>
        <w:jc w:val="left"/>
        <w:rPr>
          <w:sz w:val="24"/>
          <w:szCs w:val="24"/>
        </w:rPr>
      </w:pPr>
      <w:r>
        <w:t>Richardsons Landing – Lake Moultrie – 10 a.m. to noon – Berkeley County</w:t>
      </w:r>
    </w:p>
    <w:p>
      <w:pPr>
        <w:numPr>
          <w:ilvl w:val="0"/>
          <w:numId w:val="4"/>
        </w:numPr>
        <w:ind w:left="720" w:hanging="210"/>
        <w:jc w:val="left"/>
        <w:rPr>
          <w:sz w:val="24"/>
          <w:szCs w:val="24"/>
        </w:rPr>
      </w:pPr>
      <w:r>
        <w:t>Riverfork Public Landing – Lake Greenwood – 10 a.m. to noon – Laurens County</w:t>
      </w:r>
    </w:p>
    <w:p>
      <w:pPr>
        <w:numPr>
          <w:ilvl w:val="0"/>
          <w:numId w:val="4"/>
        </w:numPr>
        <w:ind w:left="720" w:hanging="210"/>
        <w:jc w:val="left"/>
        <w:rPr>
          <w:sz w:val="24"/>
          <w:szCs w:val="24"/>
        </w:rPr>
      </w:pPr>
      <w:r>
        <w:t>South Cove Park – Lake Keowee – 10 a.m. to noon – Oconee County</w:t>
      </w:r>
    </w:p>
    <w:p>
      <w:pPr>
        <w:numPr>
          <w:ilvl w:val="0"/>
          <w:numId w:val="4"/>
        </w:numPr>
        <w:spacing w:after="240"/>
        <w:ind w:left="720" w:hanging="210"/>
        <w:jc w:val="left"/>
        <w:rPr>
          <w:sz w:val="24"/>
          <w:szCs w:val="24"/>
        </w:rPr>
      </w:pPr>
      <w:r>
        <w:t>The New Peach Tree Landing – ICW at Socastee – 10 a.m. to noon – Horry County</w:t>
      </w:r>
    </w:p>
    <w:p>
      <w:pPr>
        <w:spacing w:before="240" w:after="240"/>
        <w:rPr>
          <w:sz w:val="24"/>
          <w:szCs w:val="24"/>
        </w:rPr>
      </w:pPr>
      <w:r>
        <w:rPr>
          <w:b/>
          <w:bCs/>
        </w:rPr>
        <w:t>May 27</w:t>
      </w:r>
    </w:p>
    <w:p>
      <w:pPr>
        <w:numPr>
          <w:ilvl w:val="0"/>
          <w:numId w:val="5"/>
        </w:numPr>
        <w:spacing w:before="240"/>
        <w:ind w:left="720" w:hanging="210"/>
        <w:jc w:val="left"/>
        <w:rPr>
          <w:sz w:val="24"/>
          <w:szCs w:val="24"/>
        </w:rPr>
      </w:pPr>
      <w:r>
        <w:t>Alex Harvin – Lake Marion – 10 a.m. to noon – Clarendon County</w:t>
      </w:r>
    </w:p>
    <w:p>
      <w:pPr>
        <w:numPr>
          <w:ilvl w:val="0"/>
          <w:numId w:val="5"/>
        </w:numPr>
        <w:ind w:left="720" w:hanging="210"/>
        <w:jc w:val="left"/>
        <w:rPr>
          <w:sz w:val="24"/>
          <w:szCs w:val="24"/>
        </w:rPr>
      </w:pPr>
      <w:r>
        <w:t>Billy Dreher Island – Lake Murray – 10 a.m. to noon – Newberry County</w:t>
      </w:r>
    </w:p>
    <w:p>
      <w:pPr>
        <w:numPr>
          <w:ilvl w:val="0"/>
          <w:numId w:val="5"/>
        </w:numPr>
        <w:ind w:left="720" w:hanging="210"/>
        <w:jc w:val="left"/>
        <w:rPr>
          <w:sz w:val="24"/>
          <w:szCs w:val="24"/>
        </w:rPr>
      </w:pPr>
      <w:r>
        <w:t>Garris Landing (Morres) – ICW on South End of Bulls Bay – 10 a.m. to noon – Charleston County</w:t>
      </w:r>
    </w:p>
    <w:p>
      <w:pPr>
        <w:numPr>
          <w:ilvl w:val="0"/>
          <w:numId w:val="5"/>
        </w:numPr>
        <w:ind w:left="720" w:hanging="210"/>
        <w:jc w:val="left"/>
        <w:rPr>
          <w:sz w:val="24"/>
          <w:szCs w:val="24"/>
        </w:rPr>
      </w:pPr>
      <w:r>
        <w:t>Greenwood State Park – Lake Greenwood – 2 p.m. to 4 p.m. – Greenwood County</w:t>
      </w:r>
    </w:p>
    <w:p>
      <w:pPr>
        <w:numPr>
          <w:ilvl w:val="0"/>
          <w:numId w:val="5"/>
        </w:numPr>
        <w:ind w:left="720" w:hanging="210"/>
        <w:jc w:val="left"/>
        <w:rPr>
          <w:sz w:val="24"/>
          <w:szCs w:val="24"/>
        </w:rPr>
      </w:pPr>
      <w:r>
        <w:t>Lake Murray Dam – Lake Murray – 10 a.m. to noon – Lexington County</w:t>
      </w:r>
    </w:p>
    <w:p>
      <w:pPr>
        <w:numPr>
          <w:ilvl w:val="0"/>
          <w:numId w:val="5"/>
        </w:numPr>
        <w:ind w:left="720" w:hanging="210"/>
        <w:jc w:val="left"/>
        <w:rPr>
          <w:sz w:val="24"/>
          <w:szCs w:val="24"/>
        </w:rPr>
      </w:pPr>
      <w:r>
        <w:t>Lake Wateree – Clearwater Cove Landing – 10 a.m. to noon – Kershaw County</w:t>
      </w:r>
    </w:p>
    <w:p>
      <w:pPr>
        <w:numPr>
          <w:ilvl w:val="0"/>
          <w:numId w:val="5"/>
        </w:numPr>
        <w:ind w:left="720" w:hanging="210"/>
        <w:jc w:val="left"/>
        <w:rPr>
          <w:sz w:val="24"/>
          <w:szCs w:val="24"/>
        </w:rPr>
      </w:pPr>
      <w:r>
        <w:t>Lake Wylie – Ebenezer Landing – 10 a.m. to noon – York County</w:t>
      </w:r>
    </w:p>
    <w:p>
      <w:pPr>
        <w:numPr>
          <w:ilvl w:val="0"/>
          <w:numId w:val="5"/>
        </w:numPr>
        <w:ind w:left="720" w:hanging="210"/>
        <w:jc w:val="left"/>
        <w:rPr>
          <w:sz w:val="24"/>
          <w:szCs w:val="24"/>
        </w:rPr>
      </w:pPr>
      <w:r>
        <w:t>Little Pee Dee River – Galivants Ferry Landing – 10 a.m. to noon – Marion County</w:t>
      </w:r>
    </w:p>
    <w:p>
      <w:pPr>
        <w:numPr>
          <w:ilvl w:val="0"/>
          <w:numId w:val="5"/>
        </w:numPr>
        <w:ind w:left="720" w:hanging="210"/>
        <w:jc w:val="left"/>
        <w:rPr>
          <w:sz w:val="24"/>
          <w:szCs w:val="24"/>
        </w:rPr>
      </w:pPr>
      <w:r>
        <w:t>Low Falls – Lake Marion – 10 a.m. to noon – Calhoun County</w:t>
      </w:r>
    </w:p>
    <w:p>
      <w:pPr>
        <w:numPr>
          <w:ilvl w:val="0"/>
          <w:numId w:val="5"/>
        </w:numPr>
        <w:ind w:left="720" w:hanging="210"/>
        <w:jc w:val="left"/>
        <w:rPr>
          <w:sz w:val="24"/>
          <w:szCs w:val="24"/>
        </w:rPr>
      </w:pPr>
      <w:r>
        <w:t>Main Ramp – Lake Bowen – 2 p.m. to 4 p.m. – Spartanburg County</w:t>
      </w:r>
    </w:p>
    <w:p>
      <w:pPr>
        <w:numPr>
          <w:ilvl w:val="0"/>
          <w:numId w:val="5"/>
        </w:numPr>
        <w:ind w:left="720" w:hanging="210"/>
        <w:jc w:val="left"/>
        <w:rPr>
          <w:sz w:val="24"/>
          <w:szCs w:val="24"/>
        </w:rPr>
      </w:pPr>
      <w:r>
        <w:t>Murrells Inlet Landing – Murrells Inlet/Atlantic Ocean – 10 a.m. to noon  – Georgetown County</w:t>
      </w:r>
    </w:p>
    <w:p>
      <w:pPr>
        <w:numPr>
          <w:ilvl w:val="0"/>
          <w:numId w:val="5"/>
        </w:numPr>
        <w:ind w:left="720" w:hanging="210"/>
        <w:jc w:val="left"/>
        <w:rPr>
          <w:sz w:val="24"/>
          <w:szCs w:val="24"/>
        </w:rPr>
      </w:pPr>
      <w:r>
        <w:t>Pinckney Island Landing (C. C. Haigh, Jr.) – Mackay Creek – 10 a.m. to noon – Beaufort County</w:t>
      </w:r>
    </w:p>
    <w:p>
      <w:pPr>
        <w:numPr>
          <w:ilvl w:val="0"/>
          <w:numId w:val="5"/>
        </w:numPr>
        <w:ind w:left="720" w:hanging="210"/>
        <w:jc w:val="left"/>
        <w:rPr>
          <w:sz w:val="24"/>
          <w:szCs w:val="24"/>
        </w:rPr>
      </w:pPr>
      <w:r>
        <w:t>River Forks Boat Ramp – Lake Hartwell – 2 p.m. to 4 p.m. – Anderson County</w:t>
      </w:r>
    </w:p>
    <w:p>
      <w:pPr>
        <w:numPr>
          <w:ilvl w:val="0"/>
          <w:numId w:val="5"/>
        </w:numPr>
        <w:spacing w:after="240"/>
        <w:ind w:left="720" w:hanging="210"/>
        <w:jc w:val="left"/>
        <w:rPr>
          <w:sz w:val="24"/>
          <w:szCs w:val="24"/>
        </w:rPr>
      </w:pPr>
      <w:r>
        <w:t>Wappoo Cut Landing – ICW south of Charleston Harbor – 10 a.m. to noon – Charleston County</w:t>
      </w:r>
    </w:p>
    <w:p>
      <w:pPr>
        <w:spacing w:before="240" w:after="240"/>
        <w:rPr>
          <w:sz w:val="24"/>
          <w:szCs w:val="24"/>
        </w:rPr>
      </w:pPr>
      <w:r>
        <w:rPr>
          <w:b/>
          <w:bCs/>
        </w:rPr>
        <w:t>May 28</w:t>
      </w:r>
    </w:p>
    <w:p>
      <w:pPr>
        <w:numPr>
          <w:ilvl w:val="0"/>
          <w:numId w:val="6"/>
        </w:numPr>
        <w:spacing w:before="240"/>
        <w:ind w:left="720" w:hanging="210"/>
        <w:jc w:val="left"/>
        <w:rPr>
          <w:sz w:val="24"/>
          <w:szCs w:val="24"/>
        </w:rPr>
      </w:pPr>
      <w:r>
        <w:t>Gap Hill Landing – Lake Keowee – 10 a.m. to noon – Pickens County</w:t>
      </w:r>
    </w:p>
    <w:p>
      <w:pPr>
        <w:numPr>
          <w:ilvl w:val="0"/>
          <w:numId w:val="6"/>
        </w:numPr>
        <w:spacing w:after="240"/>
        <w:ind w:left="720" w:hanging="210"/>
        <w:jc w:val="left"/>
        <w:rPr>
          <w:sz w:val="24"/>
          <w:szCs w:val="24"/>
        </w:rPr>
      </w:pPr>
      <w:r>
        <w:t>Parksville Boat Landing – Lake Thurmond – 10 a.m. to noon – McCormick County</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Avtec Investing $6.1 Million in New Lexington County Facility </w:t>
      </w:r>
    </w:p>
    <w:p>
      <w:pPr>
        <w:spacing w:before="240" w:after="240"/>
        <w:rPr>
          <w:sz w:val="24"/>
          <w:szCs w:val="24"/>
        </w:rPr>
      </w:pPr>
      <w:r>
        <w:t>Published Date : May 23, 2012</w:t>
      </w:r>
      <w:r>
        <w:br/>
      </w:r>
      <w:r>
        <w:t>Author : admin</w:t>
      </w:r>
    </w:p>
    <w:p>
      <w:pPr>
        <w:spacing w:before="240" w:after="240"/>
        <w:rPr>
          <w:sz w:val="24"/>
          <w:szCs w:val="24"/>
        </w:rPr>
      </w:pPr>
      <w:r>
        <w:fldChar w:fldCharType="begin"/>
      </w:r>
      <w:r>
        <w:instrText xml:space="preserve"> HYPERLINK "http://www.crescentmag.com/wp-content/uploads/2012/05/AvtecLogo.jpg" </w:instrText>
      </w:r>
      <w:r>
        <w:fldChar w:fldCharType="separate"/>
      </w:r>
      <w:r>
        <w:rPr>
          <w:strike w:val="0"/>
          <w:color w:val="0000EE"/>
          <w:u w:val="none"/>
        </w:rPr>
        <w:drawing>
          <wp:inline>
            <wp:extent cx="2857500" cy="790575"/>
            <wp:docPr id="100019" name="" descr="AvtecLogo"/>
            <wp:cNvGraphicFramePr/>
            <a:graphic xmlns:a="http://schemas.openxmlformats.org/drawingml/2006/main">
              <a:graphicData uri="http://schemas.openxmlformats.org/drawingml/2006/picture">
                <pic:pic xmlns:pic="http://schemas.openxmlformats.org/drawingml/2006/picture">
                  <pic:nvPicPr>
                    <pic:cNvPr id="17614279" name=""/>
                    <pic:cNvPicPr/>
                  </pic:nvPicPr>
                  <pic:blipFill>
                    <a:blip xmlns:r="http://schemas.openxmlformats.org/officeDocument/2006/relationships" r:embed="rId14"/>
                    <a:stretch>
                      <a:fillRect/>
                    </a:stretch>
                  </pic:blipFill>
                  <pic:spPr>
                    <a:xfrm>
                      <a:off x="0" y="0"/>
                      <a:ext cx="2857500" cy="790575"/>
                    </a:xfrm>
                    <a:prstGeom prst="rect">
                      <a:avLst/>
                    </a:prstGeom>
                  </pic:spPr>
                </pic:pic>
              </a:graphicData>
            </a:graphic>
          </wp:inline>
        </w:drawing>
      </w:r>
      <w:r>
        <w:rPr>
          <w:strike w:val="0"/>
          <w:color w:val="0000EE"/>
          <w:u w:val="none"/>
        </w:rPr>
        <w:fldChar w:fldCharType="end"/>
      </w:r>
    </w:p>
    <w:p>
      <w:pPr>
        <w:spacing w:before="240" w:after="240"/>
        <w:rPr>
          <w:sz w:val="24"/>
          <w:szCs w:val="24"/>
        </w:rPr>
      </w:pPr>
      <w:r>
        <w:t>Avtec Inc., a communications technology company, today announced plans to expand to a new facility in Lexington County. The company will invest more than $6.1 million and is expected to generate 25 new jobs.</w:t>
      </w:r>
    </w:p>
    <w:p>
      <w:pPr>
        <w:spacing w:before="240" w:after="240"/>
        <w:rPr>
          <w:sz w:val="24"/>
          <w:szCs w:val="24"/>
        </w:rPr>
      </w:pPr>
      <w:r>
        <w:t>“We are excited to grow our business in South Carolina. Avtec was founded here in Lexington County over 30 years ago, and the community has been a great fit for our company. There is an excellent business environment, a skilled and dedicated workforce, and it’s just a great place to live and work,” said Michael Branning, president of Avtec. “We appreciate all the support we’ve received from state, county and local officials as well as the help we’ve received from Miller Valentine, Pennington Law Firm and Parker Poe,” he said.</w:t>
      </w:r>
    </w:p>
    <w:p>
      <w:pPr>
        <w:spacing w:before="240" w:after="240"/>
        <w:rPr>
          <w:sz w:val="24"/>
          <w:szCs w:val="24"/>
        </w:rPr>
      </w:pPr>
      <w:r>
        <w:t>Avtec will construct a 46,000-square-foot Class A office building in Lexington County, located near South Lake Drive and Glassmaster Blvd. The new facility, with an expected completion date in 2013, will anchor a new business park at the edge of the Town of Lexington.</w:t>
      </w:r>
    </w:p>
    <w:p>
      <w:pPr>
        <w:spacing w:before="240" w:after="240"/>
        <w:rPr>
          <w:sz w:val="24"/>
          <w:szCs w:val="24"/>
        </w:rPr>
      </w:pPr>
      <w:r>
        <w:t>“It’s exciting to see another one of our state’s existing businesses choose to grow here. We celebrate Avtec’s decision to make a multi-million dollar investment in Lexington and contribute to the area’s growth. Making sure South Carolina’s business climate remains strong is a top priority for this administration,” said Gov. Nikki Haley</w:t>
      </w:r>
    </w:p>
    <w:p>
      <w:pPr>
        <w:spacing w:before="240" w:after="240"/>
        <w:rPr>
          <w:sz w:val="24"/>
          <w:szCs w:val="24"/>
        </w:rPr>
      </w:pPr>
      <w:r>
        <w:t>Moving into the new Lexington facility will allow Avtec to expand its business operations, which includes hardware and software development and manufacturing. The company exports its systems worldwide, and provides product training to more than 20 customers each month from its existing facility in Gilbert, S.C. The new building will feature expanded state-of-the-art training facilities, a world-class technology infrastructure and enhanced employee amenities including a fitness center. Its proximity to Interstate 20 (I-20) will provide visitors with convenient access to hotels, restaurants and the Columbia Metropolitan Airport.</w:t>
      </w:r>
    </w:p>
    <w:p>
      <w:pPr>
        <w:spacing w:before="240" w:after="240"/>
        <w:rPr>
          <w:sz w:val="24"/>
          <w:szCs w:val="24"/>
        </w:rPr>
      </w:pPr>
      <w:r>
        <w:t>“Our plan is to continue hiring talented professionals who can help us meet our customers’ demand for Avtec’s dispatching consoles. Our new location will allow us to attract more professionals from the greater Columbia area. Through steady growth, we expect to employ over 100 people within the next few years,” said Branning.</w:t>
      </w:r>
    </w:p>
    <w:p>
      <w:pPr>
        <w:spacing w:before="240" w:after="240"/>
        <w:rPr>
          <w:sz w:val="24"/>
          <w:szCs w:val="24"/>
        </w:rPr>
      </w:pPr>
      <w:r>
        <w:t>“Avtec has been a part of the Midlands’ business community for three decades and it is great to see the company’s footprint grow. Every one of these jobs will have impact in Lexington County,” said Secretary of Commerce Bobby Hitt.</w:t>
      </w:r>
    </w:p>
    <w:p>
      <w:pPr>
        <w:spacing w:before="240" w:after="240"/>
        <w:rPr>
          <w:sz w:val="24"/>
          <w:szCs w:val="24"/>
        </w:rPr>
      </w:pPr>
      <w:r>
        <w:t>“We are very excited that Avtec Inc. has chosen to expand its operations here in Lexington County. Their decision, being a technology leader in the dispatch communications arena, shows a continued confidence in our community and its workforce. I am especially proud that this is a very successful home-grown industry and that we are able to help them expand and create new jobs for the citizens of this region,” said Lexington County Council Chairman William B. Banning Sr.</w:t>
      </w:r>
    </w:p>
    <w:p>
      <w:pPr>
        <w:spacing w:before="240" w:after="240"/>
        <w:rPr>
          <w:sz w:val="24"/>
          <w:szCs w:val="24"/>
        </w:rPr>
      </w:pPr>
      <w:r>
        <w:t>“The Town of Lexington is honored to be the new home for Avtec. They hold an esteemed presence in our community and provide quality products to industry services such as airlines, railway, utilities and government. We look forward to Avtec expanding their customer base as a result of their new state-of-the-art location,” said Lexington Mayor Randy Halfacre.</w:t>
      </w:r>
    </w:p>
    <w:p>
      <w:pPr>
        <w:spacing w:before="240" w:after="240"/>
        <w:rPr>
          <w:sz w:val="24"/>
          <w:szCs w:val="24"/>
        </w:rPr>
      </w:pPr>
      <w:r>
        <w:t xml:space="preserve">“Having home-grown companies that continue to expand time and time again is testament to the business climate that exists here in Central South Carolina. Avtec Inc. produces a complex and innovative product that requires a specialized skill set and they have found Lexington County as a location that meets their needs. We congratulate Avtec Inc. on this expansion and important milestone for the founders and employees,” said Mike Briggs, president and CEO Central SC Alliance.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4"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U-G-L-Y. That’s What One Upstate Company is Looking For </w:t>
      </w:r>
    </w:p>
    <w:p>
      <w:pPr>
        <w:spacing w:before="240" w:after="240"/>
        <w:rPr>
          <w:sz w:val="24"/>
          <w:szCs w:val="24"/>
        </w:rPr>
      </w:pPr>
      <w:r>
        <w:t>Published Date : May 23, 2012</w:t>
      </w:r>
      <w:r>
        <w:br/>
      </w:r>
      <w:r>
        <w:t>Author : admin</w:t>
      </w:r>
    </w:p>
    <w:p>
      <w:pPr>
        <w:spacing w:before="240" w:after="240"/>
        <w:rPr>
          <w:sz w:val="24"/>
          <w:szCs w:val="24"/>
        </w:rPr>
      </w:pPr>
      <w:r>
        <w:fldChar w:fldCharType="begin"/>
      </w:r>
      <w:r>
        <w:instrText xml:space="preserve"> HYPERLINK "http://www.crescentmag.com/wp-content/uploads/2012/05/uww_logo.png" </w:instrText>
      </w:r>
      <w:r>
        <w:fldChar w:fldCharType="separate"/>
      </w:r>
      <w:r>
        <w:rPr>
          <w:strike w:val="0"/>
          <w:color w:val="0000EE"/>
          <w:u w:val="none"/>
        </w:rPr>
        <w:drawing>
          <wp:inline>
            <wp:extent cx="2857500" cy="866775"/>
            <wp:docPr id="100021" name="" descr="uww_logo"/>
            <wp:cNvGraphicFramePr/>
            <a:graphic xmlns:a="http://schemas.openxmlformats.org/drawingml/2006/main">
              <a:graphicData uri="http://schemas.openxmlformats.org/drawingml/2006/picture">
                <pic:pic xmlns:pic="http://schemas.openxmlformats.org/drawingml/2006/picture">
                  <pic:nvPicPr>
                    <pic:cNvPr id="61245864" name=""/>
                    <pic:cNvPicPr/>
                  </pic:nvPicPr>
                  <pic:blipFill>
                    <a:blip xmlns:r="http://schemas.openxmlformats.org/officeDocument/2006/relationships" r:embed="rId15"/>
                    <a:stretch>
                      <a:fillRect/>
                    </a:stretch>
                  </pic:blipFill>
                  <pic:spPr>
                    <a:xfrm>
                      <a:off x="0" y="0"/>
                      <a:ext cx="2857500" cy="866775"/>
                    </a:xfrm>
                    <a:prstGeom prst="rect">
                      <a:avLst/>
                    </a:prstGeom>
                  </pic:spPr>
                </pic:pic>
              </a:graphicData>
            </a:graphic>
          </wp:inline>
        </w:drawing>
      </w:r>
      <w:r>
        <w:rPr>
          <w:strike w:val="0"/>
          <w:color w:val="0000EE"/>
          <w:u w:val="none"/>
        </w:rPr>
        <w:fldChar w:fldCharType="end"/>
      </w:r>
    </w:p>
    <w:p>
      <w:pPr>
        <w:spacing w:before="240" w:after="240"/>
        <w:rPr>
          <w:sz w:val="24"/>
          <w:szCs w:val="24"/>
        </w:rPr>
      </w:pPr>
      <w:r>
        <w:t>Is your website ugly? It is dated? Does it lack form, function, and any aesthetic quality? Well, you should have entered this contest, then.</w:t>
      </w:r>
    </w:p>
    <w:p>
      <w:pPr>
        <w:spacing w:before="240" w:after="240"/>
        <w:rPr>
          <w:sz w:val="24"/>
          <w:szCs w:val="24"/>
        </w:rPr>
      </w:pPr>
      <w:r>
        <w:t>Greenville web development company Engenius put out a call for the Upstate’s Worst Website and has narrowed down its finalists to three.</w:t>
      </w:r>
    </w:p>
    <w:p>
      <w:pPr>
        <w:spacing w:before="240" w:after="240"/>
        <w:rPr>
          <w:sz w:val="24"/>
          <w:szCs w:val="24"/>
        </w:rPr>
      </w:pPr>
      <w:r>
        <w:t>“Our judges found it very tough because there were truly some awful, awful entries,” said Chris Manley, managing partner at Engenius. “Now, we want the Upstate to make the final decision.”</w:t>
      </w:r>
    </w:p>
    <w:p>
      <w:pPr>
        <w:spacing w:before="240" w:after="240"/>
        <w:rPr>
          <w:sz w:val="24"/>
          <w:szCs w:val="24"/>
        </w:rPr>
      </w:pPr>
      <w:r>
        <w:t xml:space="preserve">Voters can click </w:t>
      </w:r>
      <w:r>
        <w:fldChar w:fldCharType="begin"/>
      </w:r>
      <w:r>
        <w:instrText xml:space="preserve"> HYPERLINK "http://www.upstatesworstwebsite.com" </w:instrText>
      </w:r>
      <w:r>
        <w:fldChar w:fldCharType="separate"/>
      </w:r>
      <w:r>
        <w:rPr>
          <w:color w:val="0000EE"/>
          <w:u w:val="single"/>
        </w:rPr>
        <w:t>www.upstatesworstwebsite.com</w:t>
      </w:r>
      <w:r>
        <w:rPr>
          <w:color w:val="0000EE"/>
          <w:u w:val="single"/>
        </w:rPr>
        <w:fldChar w:fldCharType="end"/>
      </w:r>
      <w:r>
        <w:t xml:space="preserve"> to see the three finalists and vote. The site with the most votes tallied by June 7 will win a redesign at no cost from Engenius. People can vote once per day for their favorite (or least favorite) site on the list.</w:t>
      </w:r>
    </w:p>
    <w:p>
      <w:pPr>
        <w:spacing w:before="240" w:after="240"/>
        <w:rPr>
          <w:sz w:val="24"/>
          <w:szCs w:val="24"/>
        </w:rPr>
      </w:pPr>
      <w:r>
        <w:t>Any Upstate business was eligible to apply, and a team of judges experienced in the aspects of good web design reviewed, graded, and debated the uses of clip art, dead links, hard-to-find contact pages, and “nauseating color choices.”</w:t>
      </w:r>
    </w:p>
    <w:p>
      <w:pPr>
        <w:spacing w:before="240" w:after="240"/>
        <w:rPr>
          <w:sz w:val="24"/>
          <w:szCs w:val="24"/>
        </w:rPr>
      </w:pPr>
      <w:r>
        <w:t>“There were a lot of moments when we were flabbergasted by what we saw,” Manley said. “But it also was fun because we could see the potential these companies had if they had a better website.”</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Federal-Mogul Friction Products to Invest $7 Million to Expand in Orangeburg County </w:t>
      </w:r>
    </w:p>
    <w:p>
      <w:pPr>
        <w:spacing w:before="240" w:after="240"/>
        <w:rPr>
          <w:sz w:val="24"/>
          <w:szCs w:val="24"/>
        </w:rPr>
      </w:pPr>
      <w:r>
        <w:t>Published Date : May 23, 2012</w:t>
      </w:r>
      <w:r>
        <w:br/>
      </w:r>
      <w:r>
        <w:t>Author : admin</w:t>
      </w:r>
    </w:p>
    <w:p>
      <w:pPr>
        <w:spacing w:before="240" w:after="240"/>
        <w:rPr>
          <w:sz w:val="24"/>
          <w:szCs w:val="24"/>
        </w:rPr>
      </w:pPr>
      <w:r>
        <w:fldChar w:fldCharType="begin"/>
      </w:r>
      <w:r>
        <w:instrText xml:space="preserve"> HYPERLINK "http://www.crescentmag.com/wp-content/uploads/2012/05/federal_mogul_logo.jpg" </w:instrText>
      </w:r>
      <w:r>
        <w:fldChar w:fldCharType="separate"/>
      </w:r>
      <w:r>
        <w:rPr>
          <w:strike w:val="0"/>
          <w:color w:val="0000EE"/>
          <w:u w:val="none"/>
        </w:rPr>
        <w:drawing>
          <wp:inline>
            <wp:extent cx="2857500" cy="733425"/>
            <wp:docPr id="100023" name="" descr="federal_mogul_logo"/>
            <wp:cNvGraphicFramePr/>
            <a:graphic xmlns:a="http://schemas.openxmlformats.org/drawingml/2006/main">
              <a:graphicData uri="http://schemas.openxmlformats.org/drawingml/2006/picture">
                <pic:pic xmlns:pic="http://schemas.openxmlformats.org/drawingml/2006/picture">
                  <pic:nvPicPr>
                    <pic:cNvPr id="570509082" name=""/>
                    <pic:cNvPicPr/>
                  </pic:nvPicPr>
                  <pic:blipFill>
                    <a:blip xmlns:r="http://schemas.openxmlformats.org/officeDocument/2006/relationships" r:embed="rId16"/>
                    <a:stretch>
                      <a:fillRect/>
                    </a:stretch>
                  </pic:blipFill>
                  <pic:spPr>
                    <a:xfrm>
                      <a:off x="0" y="0"/>
                      <a:ext cx="2857500" cy="733425"/>
                    </a:xfrm>
                    <a:prstGeom prst="rect">
                      <a:avLst/>
                    </a:prstGeom>
                  </pic:spPr>
                </pic:pic>
              </a:graphicData>
            </a:graphic>
          </wp:inline>
        </w:drawing>
      </w:r>
      <w:r>
        <w:rPr>
          <w:strike w:val="0"/>
          <w:color w:val="0000EE"/>
          <w:u w:val="none"/>
        </w:rPr>
        <w:fldChar w:fldCharType="end"/>
      </w:r>
    </w:p>
    <w:p>
      <w:pPr>
        <w:spacing w:before="240" w:after="240"/>
        <w:rPr>
          <w:sz w:val="24"/>
          <w:szCs w:val="24"/>
        </w:rPr>
      </w:pPr>
      <w:r>
        <w:t>Federal-Mogul Friction Products announced the expansion of its Orangeburg County operations — expecting to invest at least $7 million and generate 40 new jobs at the plant.</w:t>
      </w:r>
    </w:p>
    <w:p>
      <w:pPr>
        <w:spacing w:before="240" w:after="240"/>
        <w:rPr>
          <w:sz w:val="24"/>
          <w:szCs w:val="24"/>
        </w:rPr>
      </w:pPr>
      <w:r>
        <w:t>Federal-Mogul Corporation</w:t>
      </w:r>
      <w:r>
        <w:rPr>
          <w:b/>
          <w:bCs/>
        </w:rPr>
        <w:t xml:space="preserve"> </w:t>
      </w:r>
      <w:r>
        <w:t>is a global supplier of powertrain and safety technology to improve fuel economy, reduce emissions and enhance vehicle safety and performance. The company serves the original equipment manufacturers (OEMs) of automotive, light, medium-, heavy-duty, aerospace, marine, rail and off-road vehicles; and industrial, agricultural and power-generation equipment; and provides well-known brands in the aftermarket. Federal-Mogul Friction Products — a business line of Federal-Mogul — develops and manufactures extended-life brake friction products, with noise, vibration and harshness (NVH) refinement, and is a market-leading supplier of friction products to OEMs.</w:t>
      </w:r>
    </w:p>
    <w:p>
      <w:pPr>
        <w:spacing w:before="240" w:after="240"/>
        <w:rPr>
          <w:sz w:val="24"/>
          <w:szCs w:val="24"/>
        </w:rPr>
      </w:pPr>
      <w:r>
        <w:t>“With this significant investment, we are further cementing our commitment to being a world-class OEM friction supplier,” said Federal-Mogul Plant Manager Alex Lopez.</w:t>
      </w:r>
    </w:p>
    <w:p>
      <w:pPr>
        <w:spacing w:before="240" w:after="240"/>
        <w:rPr>
          <w:sz w:val="24"/>
          <w:szCs w:val="24"/>
        </w:rPr>
      </w:pPr>
      <w:r>
        <w:t>Federal-Mogul Friction Products has been operating in Orangeburg since 1996 and has a 210,000-square-foot facility with 210 employees.</w:t>
      </w:r>
    </w:p>
    <w:p>
      <w:pPr>
        <w:spacing w:before="240" w:after="240"/>
        <w:rPr>
          <w:sz w:val="24"/>
          <w:szCs w:val="24"/>
        </w:rPr>
      </w:pPr>
      <w:r>
        <w:t>“It’s a great day in South Carolina when one of our existing businesses chooses to grow. We celebrate Federal-Mogul’s decision to invest $7 million and create 40 new jobs in Orangeburg. By continuing to strengthen our state’s business-friendly climate, we can continue to attract investments like this one to South Carolina,” said Gov. Nikki Haley.</w:t>
      </w:r>
    </w:p>
    <w:p>
      <w:pPr>
        <w:spacing w:before="240" w:after="240"/>
        <w:rPr>
          <w:sz w:val="24"/>
          <w:szCs w:val="24"/>
        </w:rPr>
      </w:pPr>
      <w:r>
        <w:t>“South Carolina continues to see its reputation in the automotive club grow. Federal-Mogul’s decision to further invest in the Palmetto State builds on that reputation and shows that our manufacturing sector is continuing to grow,” said Secretary of Commerce Bobby Hitt.</w:t>
      </w:r>
    </w:p>
    <w:p>
      <w:pPr>
        <w:spacing w:before="240" w:after="240"/>
        <w:rPr>
          <w:sz w:val="24"/>
          <w:szCs w:val="24"/>
        </w:rPr>
      </w:pPr>
      <w:r>
        <w:t>“Federal-Mogul has a long history in Orangeburg County, and we are pleased to see them once again invest in South Carolina, especially in today’s economy.  We greatly appreciate the continued commitment to Orangeburg County and look forward to supporting their continued growth and development,” said Orangeburg County Council Chairman Johnnie Wright Sr.</w:t>
      </w:r>
    </w:p>
    <w:p>
      <w:pPr>
        <w:spacing w:before="240" w:after="240"/>
        <w:rPr>
          <w:sz w:val="24"/>
          <w:szCs w:val="24"/>
        </w:rPr>
      </w:pPr>
      <w:r>
        <w:t>“We are excited about the growth of our existing industry. The addition of this industry’s jobs and capital investment shows Orangeburg County is a great place to work,” said Jeannine Kees, chairwoman of Orangeburg County Development Commission. “This is a significant sign that automotive related industry is coming back.”</w:t>
      </w:r>
    </w:p>
    <w:p>
      <w:pPr>
        <w:spacing w:before="240" w:after="240"/>
        <w:rPr>
          <w:sz w:val="24"/>
          <w:szCs w:val="24"/>
        </w:rPr>
      </w:pPr>
      <w:r>
        <w:t xml:space="preserve">“Great to see another high quality investment in Central SC Region, especially by an existing industry. Federal-Mogul and other OEM automotive suppliers know the value of operating in an environment that is cost-effective. We welcome these 40 new jobs to Orangeburg County and look forward to continued economic momentum and success in the region,” said Central SC Alliance Chairman Jim Apple.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YOUR TURN: "Five Things You Didn’t Know About Upstate Bioscience Facilities" By: Hal Johnson </w:t>
      </w:r>
    </w:p>
    <w:p>
      <w:pPr>
        <w:spacing w:before="240" w:after="240"/>
        <w:rPr>
          <w:sz w:val="24"/>
          <w:szCs w:val="24"/>
        </w:rPr>
      </w:pPr>
      <w:r>
        <w:t>Published Date : May 22, 2012</w:t>
      </w:r>
      <w:r>
        <w:br/>
      </w:r>
      <w:r>
        <w:t>Author : admin</w:t>
      </w:r>
    </w:p>
    <w:p>
      <w:pPr>
        <w:spacing w:before="240" w:after="240"/>
        <w:rPr>
          <w:sz w:val="24"/>
          <w:szCs w:val="24"/>
        </w:rPr>
      </w:pPr>
      <w:r>
        <w:fldChar w:fldCharType="begin"/>
      </w:r>
      <w:r>
        <w:instrText xml:space="preserve"> HYPERLINK "http://www.crescentmag.com/wp-content/uploads/2012/05/haljohnson.jpg" </w:instrText>
      </w:r>
      <w:r>
        <w:fldChar w:fldCharType="separate"/>
      </w:r>
      <w:r>
        <w:rPr>
          <w:strike w:val="0"/>
          <w:color w:val="0000EE"/>
          <w:u w:val="none"/>
        </w:rPr>
        <w:drawing>
          <wp:inline>
            <wp:extent cx="2857500" cy="3552825"/>
            <wp:docPr id="100025" name="" descr="HalJohnson"/>
            <wp:cNvGraphicFramePr/>
            <a:graphic xmlns:a="http://schemas.openxmlformats.org/drawingml/2006/main">
              <a:graphicData uri="http://schemas.openxmlformats.org/drawingml/2006/picture">
                <pic:pic xmlns:pic="http://schemas.openxmlformats.org/drawingml/2006/picture">
                  <pic:nvPicPr>
                    <pic:cNvPr id="388174367" name=""/>
                    <pic:cNvPicPr/>
                  </pic:nvPicPr>
                  <pic:blipFill>
                    <a:blip xmlns:r="http://schemas.openxmlformats.org/officeDocument/2006/relationships" r:embed="rId17"/>
                    <a:stretch>
                      <a:fillRect/>
                    </a:stretch>
                  </pic:blipFill>
                  <pic:spPr>
                    <a:xfrm>
                      <a:off x="0" y="0"/>
                      <a:ext cx="2857500" cy="3552825"/>
                    </a:xfrm>
                    <a:prstGeom prst="rect">
                      <a:avLst/>
                    </a:prstGeom>
                  </pic:spPr>
                </pic:pic>
              </a:graphicData>
            </a:graphic>
          </wp:inline>
        </w:drawing>
      </w:r>
      <w:r>
        <w:rPr>
          <w:strike w:val="0"/>
          <w:color w:val="0000EE"/>
          <w:u w:val="none"/>
        </w:rPr>
        <w:fldChar w:fldCharType="end"/>
      </w:r>
    </w:p>
    <w:p>
      <w:pPr>
        <w:spacing w:before="240" w:after="240"/>
        <w:rPr>
          <w:sz w:val="24"/>
          <w:szCs w:val="24"/>
        </w:rPr>
      </w:pPr>
      <w:r>
        <w:t>While everyone uses the Upstate’s medical industry – think doctors’ visits — many don’t realize the way our region is becoming one of the epicenters for biosciences in the nation.</w:t>
      </w:r>
    </w:p>
    <w:p>
      <w:pPr>
        <w:spacing w:before="240" w:after="240"/>
        <w:rPr>
          <w:sz w:val="24"/>
          <w:szCs w:val="24"/>
        </w:rPr>
      </w:pPr>
      <w:r>
        <w:t>Biosciences is a wide ranging industry that encompasses hospitals, medical research and life sciences companies.</w:t>
      </w:r>
    </w:p>
    <w:p>
      <w:pPr>
        <w:spacing w:before="240" w:after="240"/>
        <w:rPr>
          <w:sz w:val="24"/>
          <w:szCs w:val="24"/>
        </w:rPr>
      </w:pPr>
      <w:r>
        <w:t>The Upstate of South Carolina is home to premier medical industry and research partnerships that are making important breakthroughs each year. Healthcare companies and research iniatives here offer some of the nation’s most advanced facilities to explore and develop new techniques, procedures and applications that will shape the future of the bioscience industry.</w:t>
      </w:r>
    </w:p>
    <w:p>
      <w:pPr>
        <w:spacing w:before="240" w:after="240"/>
        <w:rPr>
          <w:sz w:val="24"/>
          <w:szCs w:val="24"/>
        </w:rPr>
      </w:pPr>
      <w:r>
        <w:t>Our region has a strong history of creating and developing companies to all levels of the medical supply chain from high purity raw materials to the packaging and distribution of finished products. The Upstate is considered one of the six emerging medium-sized region in this industry because of that infrastructure.</w:t>
      </w:r>
    </w:p>
    <w:p>
      <w:pPr>
        <w:spacing w:before="240" w:after="240"/>
        <w:rPr>
          <w:sz w:val="24"/>
          <w:szCs w:val="24"/>
        </w:rPr>
      </w:pPr>
      <w:r>
        <w:t>Data shows that the Greenville-Mauldin-Easley MSA is in the top 25 nationwide when it comes to employment in the drug and pharmaceutical fields. In addition, that MSA is the fifth largest in the nation when it comes to location quotient.</w:t>
      </w:r>
    </w:p>
    <w:p>
      <w:pPr>
        <w:spacing w:before="240" w:after="240"/>
        <w:rPr>
          <w:sz w:val="24"/>
          <w:szCs w:val="24"/>
        </w:rPr>
      </w:pPr>
      <w:r>
        <w:t>At any time, there are more than 600 clinical trials being conducted in the Upstate.</w:t>
      </w:r>
    </w:p>
    <w:p>
      <w:pPr>
        <w:spacing w:before="240" w:after="240"/>
        <w:rPr>
          <w:sz w:val="24"/>
          <w:szCs w:val="24"/>
        </w:rPr>
      </w:pPr>
      <w:r>
        <w:t>The Upstate prides itself on its state-of-the-art healthcare systems that are setting standards across the country. The 14 health systems in our 10-county region represent more than 4,500 general medical and surgical beds and two of the state’s four major trauma centers.</w:t>
      </w:r>
    </w:p>
    <w:p>
      <w:pPr>
        <w:spacing w:before="240" w:after="240"/>
        <w:rPr>
          <w:sz w:val="24"/>
          <w:szCs w:val="24"/>
        </w:rPr>
      </w:pPr>
      <w:r>
        <w:t>While there are many ways to tell the biosciences story in the Upstate, here are five facilities that are paving the way.</w:t>
      </w:r>
    </w:p>
    <w:p>
      <w:pPr>
        <w:numPr>
          <w:ilvl w:val="0"/>
          <w:numId w:val="7"/>
        </w:numPr>
        <w:spacing w:before="240"/>
        <w:ind w:left="720" w:hanging="210"/>
        <w:jc w:val="left"/>
        <w:rPr>
          <w:sz w:val="24"/>
          <w:szCs w:val="24"/>
        </w:rPr>
      </w:pPr>
      <w:r>
        <w:t>The Greenwood Genetics Center is a leader in the delivery of comprehensive genetic services, including advanced genetic research, clinical services, diagnostics laboratory services and education. Its primary areas of research falls in the molecular studies and anatomic studies fields.</w:t>
      </w:r>
    </w:p>
    <w:p>
      <w:pPr>
        <w:numPr>
          <w:ilvl w:val="0"/>
          <w:numId w:val="7"/>
        </w:numPr>
        <w:ind w:left="720" w:hanging="210"/>
        <w:jc w:val="left"/>
        <w:rPr>
          <w:sz w:val="24"/>
          <w:szCs w:val="24"/>
        </w:rPr>
      </w:pPr>
      <w:r>
        <w:t>The Clemson University Bioengineering Translational Research Program focuses on cardiovascular science and engineering and orthopaedic performance and biomechanics. Its partners include the university’s bioengineering department, the Institute for Vascular Health of the Greenville Hospital System and the  Orthopaedic Research Foundation of the Carolinas.</w:t>
      </w:r>
    </w:p>
    <w:p>
      <w:pPr>
        <w:numPr>
          <w:ilvl w:val="0"/>
          <w:numId w:val="7"/>
        </w:numPr>
        <w:ind w:left="720" w:hanging="210"/>
        <w:jc w:val="left"/>
        <w:rPr>
          <w:sz w:val="24"/>
          <w:szCs w:val="24"/>
        </w:rPr>
      </w:pPr>
      <w:r>
        <w:t>The South Carolina Biotechnology Incubation Facility is a 22,000 square-foot facility that offers wet laboratory, meeting, office and conference space. Built in 2011, it is a full genetics  and biotechnology focused library that helps provide a hub for diagnostic, therapeutic and pharmaceutical companies.</w:t>
      </w:r>
    </w:p>
    <w:p>
      <w:pPr>
        <w:numPr>
          <w:ilvl w:val="0"/>
          <w:numId w:val="7"/>
        </w:numPr>
        <w:ind w:left="720" w:hanging="210"/>
        <w:jc w:val="left"/>
        <w:rPr>
          <w:sz w:val="24"/>
          <w:szCs w:val="24"/>
        </w:rPr>
      </w:pPr>
      <w:r>
        <w:t>Located in Pendleton, the Center of Applied Technology is a 30,000 square-foot mixed use facility containing both office and wet lab space. It houses start-up companies, university tenants and soft-landing companies. It has close to 9,000 square-feet of lab space.</w:t>
      </w:r>
    </w:p>
    <w:p>
      <w:pPr>
        <w:numPr>
          <w:ilvl w:val="0"/>
          <w:numId w:val="7"/>
        </w:numPr>
        <w:spacing w:after="240"/>
        <w:ind w:left="720" w:hanging="210"/>
        <w:jc w:val="left"/>
        <w:rPr>
          <w:sz w:val="24"/>
          <w:szCs w:val="24"/>
        </w:rPr>
      </w:pPr>
      <w:r>
        <w:t>The Griffin Incubator features 18,100 square-feet of mixed used facility space with approximately 6,000 square-feet of lab space. This facility hosts a mix of university researchers and start-up companies.</w:t>
      </w:r>
    </w:p>
    <w:p>
      <w:pPr>
        <w:spacing w:before="240" w:after="240"/>
        <w:rPr>
          <w:sz w:val="24"/>
          <w:szCs w:val="24"/>
        </w:rPr>
      </w:pPr>
      <w:r>
        <w:t>This kind of research means that the Upstate has the ability, facilities and the people to be on the cutting edge when it comes to economic development in the biosciences field. That is one of the messages that the Upstate SC Alliance is telling business leaders across the world.</w:t>
      </w:r>
    </w:p>
    <w:p>
      <w:pPr>
        <w:spacing w:before="240" w:after="240"/>
        <w:rPr>
          <w:sz w:val="24"/>
          <w:szCs w:val="24"/>
        </w:rPr>
      </w:pPr>
      <w:r>
        <w:t>Our region is, and can continue to be, one of the leaders when it comes to curing diseases, making people healthier and creating jobs that will provide security for the residents here.</w:t>
      </w:r>
    </w:p>
    <w:p>
      <w:pPr>
        <w:spacing w:before="240" w:after="240"/>
        <w:rPr>
          <w:sz w:val="24"/>
          <w:szCs w:val="24"/>
        </w:rPr>
      </w:pPr>
      <w:r>
        <w:rPr>
          <w:i/>
          <w:iCs/>
        </w:rPr>
        <w:t>Hal Johnson is the president and chief executive officer of the Upstate SC Alliance, a non-profit organization made up of a public and private investors aimed at promoting economic growth.</w:t>
      </w:r>
      <w:r>
        <w:rPr>
          <w:i/>
          <w:iCs/>
        </w:rPr>
        <w:t xml:space="preserve"> Additional information is available through the Alliance’s web site, </w:t>
      </w:r>
      <w:r>
        <w:rPr>
          <w:i/>
          <w:iCs/>
        </w:rPr>
        <w:fldChar w:fldCharType="begin"/>
      </w:r>
      <w:r>
        <w:rPr>
          <w:i/>
          <w:iCs/>
        </w:rPr>
        <w:instrText xml:space="preserve"> HYPERLINK "http://www.upstatescalliance.com/" \t "_blank" </w:instrText>
      </w:r>
      <w:r>
        <w:rPr>
          <w:i/>
          <w:iCs/>
        </w:rPr>
        <w:fldChar w:fldCharType="separate"/>
      </w:r>
      <w:r>
        <w:rPr>
          <w:i/>
          <w:iCs/>
          <w:color w:val="0000EE"/>
          <w:u w:val="single"/>
        </w:rPr>
        <w:t>www.upstateSCalliance.com</w:t>
      </w:r>
      <w:r>
        <w:rPr>
          <w:i/>
          <w:iCs/>
          <w:color w:val="0000EE"/>
          <w:u w:val="single"/>
        </w:rPr>
        <w:fldChar w:fldCharType="end"/>
      </w:r>
      <w:r>
        <w:rPr>
          <w:i/>
          <w:iCs/>
        </w:rPr>
        <w:t>.</w:t>
      </w:r>
    </w:p>
    <w:p>
      <w:pPr>
        <w:spacing w:before="240" w:after="240"/>
        <w:rPr>
          <w:sz w:val="24"/>
          <w:szCs w:val="24"/>
        </w:rPr>
      </w:pPr>
      <w:r>
        <w:rPr>
          <w:i/>
          <w:iCs/>
        </w:rPr>
        <w:t xml:space="preserve">DISCLAIMER: The opinions, beliefs, and viewpoints expressed by the author are those of the author and do not necessarily reflect those of </w:t>
      </w:r>
      <w:r>
        <w:t>CRESCENT: The Magazine</w:t>
      </w:r>
      <w:r>
        <w:rPr>
          <w:i/>
          <w:iCs/>
        </w:rPr>
        <w:t>.</w:t>
      </w:r>
    </w:p>
    <w:p>
      <w:pPr>
        <w:spacing w:before="240" w:after="240"/>
        <w:rPr>
          <w:sz w:val="24"/>
          <w:szCs w:val="24"/>
        </w:rPr>
      </w:pPr>
      <w:r>
        <w:rPr>
          <w:i/>
          <w:iCs/>
        </w:rPr>
        <w:t xml:space="preserve">To submit an op-ed for CRESCENT’s “Your Turn” section, please email it to </w:t>
      </w:r>
      <w:r>
        <w:rPr>
          <w:i/>
          <w:iCs/>
        </w:rPr>
        <w:fldChar w:fldCharType="begin"/>
      </w:r>
      <w:r>
        <w:rPr>
          <w:i/>
          <w:iCs/>
        </w:rPr>
        <w:instrText xml:space="preserve"> HYPERLINK "mailto:input@crescentmag.com" </w:instrText>
      </w:r>
      <w:r>
        <w:rPr>
          <w:i/>
          <w:iCs/>
        </w:rPr>
        <w:fldChar w:fldCharType="separate"/>
      </w:r>
      <w:r>
        <w:rPr>
          <w:i/>
          <w:iCs/>
          <w:color w:val="0000EE"/>
          <w:u w:val="single"/>
        </w:rPr>
        <w:t>input@crescentmag.com</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MADE IN SC: A Tie is a Win for R. Hanauer </w:t>
      </w:r>
    </w:p>
    <w:p>
      <w:pPr>
        <w:spacing w:before="240" w:after="240"/>
        <w:rPr>
          <w:sz w:val="24"/>
          <w:szCs w:val="24"/>
        </w:rPr>
      </w:pPr>
      <w:r>
        <w:t>Published Date : May 21, 2012</w:t>
      </w:r>
      <w:r>
        <w:br/>
      </w:r>
      <w:r>
        <w:t>Author : admin</w:t>
      </w:r>
    </w:p>
    <w:p>
      <w:pPr>
        <w:spacing w:before="240" w:after="240"/>
        <w:rPr>
          <w:sz w:val="24"/>
          <w:szCs w:val="24"/>
        </w:rPr>
      </w:pPr>
      <w:r>
        <w:fldChar w:fldCharType="begin"/>
      </w:r>
      <w:r>
        <w:instrText xml:space="preserve"> HYPERLINK "http://www.crescentmag.com/wp-content/uploads/2012/05/BW_RHanauerBowtie.png" </w:instrText>
      </w:r>
      <w:r>
        <w:fldChar w:fldCharType="separate"/>
      </w:r>
      <w:r>
        <w:rPr>
          <w:strike w:val="0"/>
          <w:color w:val="0000EE"/>
          <w:u w:val="none"/>
        </w:rPr>
        <w:drawing>
          <wp:inline>
            <wp:extent cx="2857500" cy="2143125"/>
            <wp:docPr id="100027" name="" descr="BW_RHanauerBowtie"/>
            <wp:cNvGraphicFramePr/>
            <a:graphic xmlns:a="http://schemas.openxmlformats.org/drawingml/2006/main">
              <a:graphicData uri="http://schemas.openxmlformats.org/drawingml/2006/picture">
                <pic:pic xmlns:pic="http://schemas.openxmlformats.org/drawingml/2006/picture">
                  <pic:nvPicPr>
                    <pic:cNvPr id="1333159833" name=""/>
                    <pic:cNvPicPr/>
                  </pic:nvPicPr>
                  <pic:blipFill>
                    <a:blip xmlns:r="http://schemas.openxmlformats.org/officeDocument/2006/relationships" r:embed="rId18"/>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Food Network’s Alton Brown</w:t>
      </w:r>
      <w:r>
        <w:rPr>
          <w:i/>
          <w:iCs/>
        </w:rPr>
        <w:t> took to Twitter last year with a perfectly good question. “The question isn’t why do I wear bow ties, the question is how can you be so uncool as to not wear bow ties?”</w:t>
      </w:r>
    </w:p>
    <w:p>
      <w:pPr>
        <w:spacing w:before="240" w:after="240"/>
        <w:rPr>
          <w:sz w:val="24"/>
          <w:szCs w:val="24"/>
        </w:rPr>
      </w:pPr>
      <w:r>
        <w:rPr>
          <w:i/>
          <w:iCs/>
        </w:rPr>
        <w:t>Randy and Jayma Hanauer who started R. Hanauer</w:t>
      </w:r>
      <w:r>
        <w:rPr>
          <w:i/>
          <w:iCs/>
        </w:rPr>
        <w:t xml:space="preserve"> in the mid-1980s, ask the same question on a regular basis. </w:t>
      </w:r>
    </w:p>
    <w:p>
      <w:pPr>
        <w:spacing w:before="240" w:after="240"/>
        <w:rPr>
          <w:sz w:val="24"/>
          <w:szCs w:val="24"/>
        </w:rPr>
      </w:pPr>
      <w:r>
        <w:rPr>
          <w:i/>
          <w:iCs/>
        </w:rPr>
        <w:t>A boy from Indiana who found his way to New York City and migrated south quickly realized that the grass was greener on the other side…of the state line.</w:t>
      </w:r>
    </w:p>
    <w:p>
      <w:pPr>
        <w:spacing w:before="240" w:after="240"/>
        <w:rPr>
          <w:sz w:val="24"/>
          <w:szCs w:val="24"/>
        </w:rPr>
      </w:pPr>
      <w:r>
        <w:rPr>
          <w:i/>
          <w:iCs/>
        </w:rPr>
        <w:t>Starting with one employee with an expiring visa who would sew in her home, R. Hanauer expanded to a couple of employees and 1200 square feet and then to ten employees and 5000 square feet.</w:t>
      </w:r>
    </w:p>
    <w:p>
      <w:pPr>
        <w:spacing w:before="240" w:after="240"/>
        <w:rPr>
          <w:sz w:val="24"/>
          <w:szCs w:val="24"/>
        </w:rPr>
      </w:pPr>
      <w:r>
        <w:rPr>
          <w:i/>
          <w:iCs/>
        </w:rPr>
        <w:t>Today, R. Hanauer has become one of the nation’s most recognizable brands of bowties – and it’s made on Main Street in Fort Mill.</w:t>
      </w:r>
    </w:p>
    <w:p>
      <w:pPr>
        <w:spacing w:before="240" w:after="240"/>
        <w:rPr>
          <w:sz w:val="24"/>
          <w:szCs w:val="24"/>
        </w:rPr>
      </w:pPr>
      <w:r>
        <w:t>—————————</w:t>
      </w:r>
    </w:p>
    <w:p>
      <w:pPr>
        <w:spacing w:before="240" w:after="240"/>
        <w:rPr>
          <w:sz w:val="24"/>
          <w:szCs w:val="24"/>
        </w:rPr>
      </w:pPr>
      <w:r>
        <w:rPr>
          <w:b/>
          <w:bCs/>
          <w:i/>
          <w:iCs/>
        </w:rPr>
        <w:t>You found Fort Mill.</w:t>
      </w:r>
    </w:p>
    <w:p>
      <w:pPr>
        <w:spacing w:before="240" w:after="240"/>
        <w:rPr>
          <w:sz w:val="24"/>
          <w:szCs w:val="24"/>
        </w:rPr>
      </w:pPr>
      <w:r>
        <w:rPr>
          <w:i/>
          <w:iCs/>
        </w:rPr>
        <w:t>RANDY:</w:t>
      </w:r>
      <w:r>
        <w:t xml:space="preserve"> Found Fort Mill, well, how did we find Fort Mill?  We found Fort Mill when we started this business, which was in 1985.  I bought a simulated hand roll machine to make the pocket squares, which is how we got started in business and I had a lady, her name was Gabby, a German lady in Charlotte, and she would cut and hem the pocket squares and finish the corners by hand.  And she went home to Germany to visit her family and couldn’t get back in.  Her visa was up.  So there was my machine at her house and I didn’t know how to get ahold of her.  And she got ahold of me through another German friend and suggested a lady, Karen, in Rock Hill, South Carolina, that would sew our pocket squares for us.  So, with the help of another friend, we got in her house and got our machine and took it down to Rock Hill for them to cut and sew our pocket squares.  So from our house, we have to come through Fort Mill to go to Rock Hill to get everything cut and sewn down there.  I thought “Boy, this would be a great little place to have our workshop here if we can ever get that far along.”  So, after a year of that, I guess…  Jayma, when did we…let’s see, we moved into Tom Hall Street, that was in ’89, is that right?  Right after the hurricane.</w:t>
      </w:r>
    </w:p>
    <w:p>
      <w:pPr>
        <w:spacing w:before="240" w:after="240"/>
        <w:rPr>
          <w:sz w:val="24"/>
          <w:szCs w:val="24"/>
        </w:rPr>
      </w:pPr>
      <w:r>
        <w:rPr>
          <w:i/>
          <w:iCs/>
        </w:rPr>
        <w:t xml:space="preserve">JAYMA: </w:t>
      </w:r>
      <w:r>
        <w:t>It was in October after Hugo, a month after Hugo hit.</w:t>
      </w:r>
    </w:p>
    <w:p>
      <w:pPr>
        <w:spacing w:before="240" w:after="240"/>
        <w:rPr>
          <w:sz w:val="24"/>
          <w:szCs w:val="24"/>
        </w:rPr>
      </w:pPr>
      <w:r>
        <w:rPr>
          <w:i/>
          <w:iCs/>
        </w:rPr>
        <w:t>RANDY:</w:t>
      </w:r>
      <w:r>
        <w:t xml:space="preserve"> Right.  That was when…</w:t>
      </w:r>
    </w:p>
    <w:p>
      <w:pPr>
        <w:spacing w:before="240" w:after="240"/>
        <w:rPr>
          <w:sz w:val="24"/>
          <w:szCs w:val="24"/>
        </w:rPr>
      </w:pPr>
      <w:r>
        <w:rPr>
          <w:b/>
          <w:bCs/>
          <w:i/>
          <w:iCs/>
        </w:rPr>
        <w:t>So there was still a lot of debris to clean up at that point.</w:t>
      </w:r>
    </w:p>
    <w:p>
      <w:pPr>
        <w:spacing w:before="240" w:after="240"/>
        <w:rPr>
          <w:sz w:val="24"/>
          <w:szCs w:val="24"/>
        </w:rPr>
      </w:pPr>
      <w:r>
        <w:rPr>
          <w:i/>
          <w:iCs/>
        </w:rPr>
        <w:t>RANDY:</w:t>
      </w:r>
      <w:r>
        <w:t xml:space="preserve"> Oh yeah, …</w:t>
      </w:r>
    </w:p>
    <w:p>
      <w:pPr>
        <w:spacing w:before="240" w:after="240"/>
        <w:rPr>
          <w:sz w:val="24"/>
          <w:szCs w:val="24"/>
        </w:rPr>
      </w:pPr>
      <w:r>
        <w:rPr>
          <w:i/>
          <w:iCs/>
        </w:rPr>
        <w:t xml:space="preserve">JAYMA: </w:t>
      </w:r>
      <w:r>
        <w:t>We’re still cleaning up</w:t>
      </w:r>
      <w:r>
        <w:rPr>
          <w:i/>
          <w:iCs/>
        </w:rPr>
        <w:t>.</w:t>
      </w:r>
    </w:p>
    <w:p>
      <w:pPr>
        <w:spacing w:before="240" w:after="240"/>
        <w:rPr>
          <w:sz w:val="24"/>
          <w:szCs w:val="24"/>
        </w:rPr>
      </w:pPr>
      <w:r>
        <w:rPr>
          <w:i/>
          <w:iCs/>
        </w:rPr>
        <w:t>RANDY:</w:t>
      </w:r>
      <w:r>
        <w:t xml:space="preserve"> Back in the woods, we’re still cleaning up.</w:t>
      </w:r>
    </w:p>
    <w:p>
      <w:pPr>
        <w:spacing w:before="240" w:after="240"/>
        <w:rPr>
          <w:sz w:val="24"/>
          <w:szCs w:val="24"/>
        </w:rPr>
      </w:pPr>
      <w:r>
        <w:rPr>
          <w:b/>
          <w:bCs/>
          <w:i/>
          <w:iCs/>
        </w:rPr>
        <w:t>Really?</w:t>
      </w:r>
    </w:p>
    <w:p>
      <w:pPr>
        <w:spacing w:before="240" w:after="240"/>
        <w:rPr>
          <w:sz w:val="24"/>
          <w:szCs w:val="24"/>
        </w:rPr>
      </w:pPr>
      <w:r>
        <w:rPr>
          <w:i/>
          <w:iCs/>
        </w:rPr>
        <w:t>RANDY:</w:t>
      </w:r>
      <w:r>
        <w:t xml:space="preserve"> Yes.  So, that was ’85, yeah, we went back and forth to Rock Hill all that time and we started making bow ties down there also.  And then a place became available out on 160, on Tom Hall Street, 1200 square feet and we moved in there in October of ’89.</w:t>
      </w:r>
    </w:p>
    <w:p>
      <w:pPr>
        <w:spacing w:before="240" w:after="240"/>
        <w:rPr>
          <w:sz w:val="24"/>
          <w:szCs w:val="24"/>
        </w:rPr>
      </w:pPr>
      <w:r>
        <w:rPr>
          <w:b/>
          <w:bCs/>
          <w:i/>
          <w:iCs/>
        </w:rPr>
        <w:t>How big of a facility do you have here now?</w:t>
      </w:r>
    </w:p>
    <w:p>
      <w:pPr>
        <w:spacing w:before="240" w:after="240"/>
        <w:rPr>
          <w:sz w:val="24"/>
          <w:szCs w:val="24"/>
        </w:rPr>
      </w:pPr>
      <w:r>
        <w:rPr>
          <w:i/>
          <w:iCs/>
        </w:rPr>
        <w:t>RANDY:</w:t>
      </w:r>
      <w:r>
        <w:t xml:space="preserve"> We’ve got 5,000 square feet here and ten employees.</w:t>
      </w:r>
    </w:p>
    <w:p>
      <w:pPr>
        <w:spacing w:before="240" w:after="240"/>
        <w:rPr>
          <w:sz w:val="24"/>
          <w:szCs w:val="24"/>
        </w:rPr>
      </w:pPr>
      <w:r>
        <w:rPr>
          <w:b/>
          <w:bCs/>
          <w:i/>
          <w:iCs/>
        </w:rPr>
        <w:t>What was your background prior to starting the company?</w:t>
      </w:r>
    </w:p>
    <w:p>
      <w:pPr>
        <w:spacing w:before="240" w:after="240"/>
        <w:rPr>
          <w:sz w:val="24"/>
          <w:szCs w:val="24"/>
        </w:rPr>
      </w:pPr>
      <w:r>
        <w:rPr>
          <w:i/>
          <w:iCs/>
        </w:rPr>
        <w:t>RANDY:</w:t>
      </w:r>
      <w:r>
        <w:t xml:space="preserve"> When we moved to Charlotte, I had lived in New York City for three years and worked for Corbin…great, great trouser manufacturing company.  That was the greatest trouser line.  If you had a high end men’s specialty store, you had Corbin in the store just like you had Gantt shirts and Southwick clothes and all those wonderful old names.  So I’d worked for them and I wanted to round out my resume and get some selling experience.  Working in New York, I worked with retailers all over the United States and the ones that I liked best were all in the South so I decided I needed to get some selling experience.  Norman Hilton had just started a new division, and Marley Hodgson had just started a new belt line called Trafalgar, so I took those two lines, and I had a little neck ware line and a little sweater line and we moved to Charlotte.  Brand new companies.  Didn’t even think about…all straight commission.  Working on a draw.  Didn’t have any money.  Peter Strom, the Executive Vice President of Hilton, signed so I could get a lease car in Charlotte.  And I went on the road, started selling and I remember coming back from Washington, DC one Friday night and thinking “My God, how am I ever going to pay this MasterCard bill off?”  It was very sobering.  But worked hard, sold, got delivered and it worked.  It worked.  Just hard work and perseverance.  The John Gilbertson thing didn’t last very long but then my good friend Crit Rollins that lived in Atlanta that was the Hilton rep moved to New York, so I just took the Hilton line from him, which was a very, very prestigious thing in those days.  So, with Trafalgar, the belt company, I represented them for 38 years.</w:t>
      </w:r>
    </w:p>
    <w:p>
      <w:pPr>
        <w:spacing w:before="240" w:after="240"/>
        <w:rPr>
          <w:sz w:val="24"/>
          <w:szCs w:val="24"/>
        </w:rPr>
      </w:pPr>
      <w:r>
        <w:rPr>
          <w:b/>
          <w:bCs/>
          <w:i/>
          <w:iCs/>
        </w:rPr>
        <w:t>Really?</w:t>
      </w:r>
    </w:p>
    <w:p>
      <w:pPr>
        <w:spacing w:before="240" w:after="240"/>
        <w:rPr>
          <w:sz w:val="24"/>
          <w:szCs w:val="24"/>
        </w:rPr>
      </w:pPr>
      <w:r>
        <w:rPr>
          <w:i/>
          <w:iCs/>
        </w:rPr>
        <w:t>RANDY:</w:t>
      </w:r>
      <w:r>
        <w:t xml:space="preserve"> 38 years and then they were bought out by a big company so I left.</w:t>
      </w:r>
    </w:p>
    <w:p>
      <w:pPr>
        <w:spacing w:before="240" w:after="240"/>
        <w:rPr>
          <w:sz w:val="24"/>
          <w:szCs w:val="24"/>
        </w:rPr>
      </w:pPr>
      <w:r>
        <w:rPr>
          <w:b/>
          <w:bCs/>
          <w:i/>
          <w:iCs/>
        </w:rPr>
        <w:t>And then you decided to</w:t>
      </w:r>
      <w:r>
        <w:rPr>
          <w:i/>
          <w:iCs/>
        </w:rPr>
        <w:t>…</w:t>
      </w:r>
    </w:p>
    <w:p>
      <w:pPr>
        <w:spacing w:before="240" w:after="240"/>
        <w:rPr>
          <w:sz w:val="24"/>
          <w:szCs w:val="24"/>
        </w:rPr>
      </w:pPr>
      <w:r>
        <w:rPr>
          <w:i/>
          <w:iCs/>
        </w:rPr>
        <w:t>RANDY:</w:t>
      </w:r>
      <w:r>
        <w:t xml:space="preserve"> Started this in ’85 and it just takes so long to build a company with no debt.  I mean I travel all week long and Jayma would be in the office. She was here every day making sure everything got made and shipped.  I’d do all the design work and all the selling work and I’d be on the road all week long selling this stuff and selling my other lines.  Gradually, I’d drop off a line, drop off a line and I finally got down to where I just had a couple and this finally got big enough where we could make a living at it.</w:t>
      </w:r>
    </w:p>
    <w:p>
      <w:pPr>
        <w:spacing w:before="240" w:after="240"/>
        <w:rPr>
          <w:sz w:val="24"/>
          <w:szCs w:val="24"/>
        </w:rPr>
      </w:pPr>
      <w:r>
        <w:rPr>
          <w:b/>
          <w:bCs/>
          <w:i/>
          <w:iCs/>
        </w:rPr>
        <w:t>Now that you’ve done that for a while…there are several up and comers in the state who are trying to do what you did in 1985 in starting their own clothing company. What advice would you give somebody like them?</w:t>
      </w:r>
    </w:p>
    <w:p>
      <w:pPr>
        <w:spacing w:before="240" w:after="240"/>
        <w:rPr>
          <w:sz w:val="24"/>
          <w:szCs w:val="24"/>
        </w:rPr>
      </w:pPr>
      <w:r>
        <w:rPr>
          <w:i/>
          <w:iCs/>
        </w:rPr>
        <w:t>RANDY:</w:t>
      </w:r>
      <w:r>
        <w:t xml:space="preserve"> I can’t give them any advice.  It’s just a lot of hard work and perseverance and you’re going to be down-and-out and depressed sometimes but you’ve just got to keep going and tomorrow might be a better day.</w:t>
      </w:r>
    </w:p>
    <w:p>
      <w:pPr>
        <w:spacing w:before="240" w:after="240"/>
        <w:rPr>
          <w:sz w:val="24"/>
          <w:szCs w:val="24"/>
        </w:rPr>
      </w:pPr>
      <w:r>
        <w:rPr>
          <w:b/>
          <w:bCs/>
          <w:i/>
          <w:iCs/>
        </w:rPr>
        <w:t>When you branched out from the pocket squares in to bow ties, where did you decide you were going to come up with the style in terms of cut and thickness?</w:t>
      </w:r>
      <w:r>
        <w:t xml:space="preserve"> </w:t>
      </w:r>
    </w:p>
    <w:p>
      <w:pPr>
        <w:spacing w:before="240" w:after="240"/>
        <w:rPr>
          <w:sz w:val="24"/>
          <w:szCs w:val="24"/>
        </w:rPr>
      </w:pPr>
      <w:r>
        <w:rPr>
          <w:i/>
          <w:iCs/>
        </w:rPr>
        <w:t>RANDY:</w:t>
      </w:r>
      <w:r>
        <w:t xml:space="preserve"> Two things.  First of all, we cut all of our bow ties on the bias and that is why they tie better than everybody else and we use a really good interfacing.  It’s a poly-cotton interfacing that restores the shape of the tie after it relaxes when you take it off your neck.</w:t>
      </w:r>
    </w:p>
    <w:p>
      <w:pPr>
        <w:spacing w:before="240" w:after="240"/>
        <w:rPr>
          <w:sz w:val="24"/>
          <w:szCs w:val="24"/>
        </w:rPr>
      </w:pPr>
      <w:r>
        <w:rPr>
          <w:b/>
          <w:bCs/>
        </w:rPr>
        <w:t>Not everybody can wear a bow tie, but we’re starting to see an increase in their popularity.  When you started, certainly the market was probably smaller.  What made you believe that the market for bow ties would grow, or were you just content with being a major player in a smaller segment?</w:t>
      </w:r>
    </w:p>
    <w:p>
      <w:pPr>
        <w:spacing w:before="240" w:after="240"/>
        <w:rPr>
          <w:sz w:val="24"/>
          <w:szCs w:val="24"/>
        </w:rPr>
      </w:pPr>
      <w:r>
        <w:t>I was content with being a major player in a smaller segment, but this generation of people, young people, that are juniors and seniors in high school now and in college is the first generation in fifty years that has cared about clothing.  Up until now, these kids in college, they looked awful.  It was just jeans, flip-flops and t-shirts.  They didn’t even think about trying to look nice.  When I was in school, that age, we all wanted to look great, great.  V-neck sweaters, great trousers, plaid trousers, and a lot of us worked in men’s clothing stores and followed that all the way through our life.  Worked for a men’s clothing store and then maybe you got a job with a clothing manufacturer.  I mean, that’s how a lot of people in my generation got started in this business.  And you’re seeing that happen again with these young people in college.  They get out of college and there are no jobs, so they think about…they’re entrepreneurial and they think about a business. I met a young man in Columbia this weekend.  He’s graduating law school this May.  No prospect of a real job so he’s buying things on the internet.  He’s got his own web site, brings them in, refurbishes them, sells them over the web site…resells them.  And he’s making money.  He’s having fun.   There is no telling where that will lead him to.</w:t>
      </w:r>
    </w:p>
    <w:p>
      <w:pPr>
        <w:spacing w:before="240" w:after="240"/>
        <w:rPr>
          <w:sz w:val="24"/>
          <w:szCs w:val="24"/>
        </w:rPr>
      </w:pPr>
      <w:r>
        <w:rPr>
          <w:b/>
          <w:bCs/>
          <w:i/>
          <w:iCs/>
          <w:u w:val="single"/>
        </w:rPr>
        <w:t>Tip for Maintaining a Bow Tie:</w:t>
      </w:r>
    </w:p>
    <w:p>
      <w:pPr>
        <w:spacing w:before="240" w:after="240"/>
        <w:rPr>
          <w:sz w:val="24"/>
          <w:szCs w:val="24"/>
        </w:rPr>
      </w:pPr>
      <w:r>
        <w:rPr>
          <w:i/>
          <w:iCs/>
        </w:rPr>
        <w:t xml:space="preserve">No matter how much you shave, if you still have scratchy stubble on your neck that pulls fibers out of the tie where your neck rubs against it, one solution is to use a disposable lighter to burn off the fibers (while not wearing the tie and being careful only to burn the exposed fibers – not exposing the tie itself to flame). </w:t>
      </w:r>
    </w:p>
    <w:p>
      <w:pPr>
        <w:spacing w:before="240" w:after="240"/>
        <w:rPr>
          <w:sz w:val="24"/>
          <w:szCs w:val="24"/>
        </w:rPr>
      </w:pPr>
      <w:r>
        <w:rPr>
          <w:i/>
          <w:iCs/>
        </w:rPr>
        <w:t>According to Randy Hanauer, “That really, that kind of cauterizes and keeps it from happening more.  You can take just a pair of sharp, small scissors and go through and trim off those fuzzy things that come up.  But the match, and I hesitate telling people that, because they might set their whole tie on fire, but if you’re very careful that’s really…because the silk will go back in there and it kind of seals it off so it doesn’t happen as often.”</w:t>
      </w:r>
    </w:p>
    <w:p>
      <w:pPr>
        <w:numPr>
          <w:ilvl w:val="0"/>
          <w:numId w:val="8"/>
        </w:numPr>
        <w:spacing w:before="240"/>
        <w:ind w:left="720" w:hanging="210"/>
        <w:jc w:val="left"/>
        <w:rPr>
          <w:sz w:val="24"/>
          <w:szCs w:val="24"/>
        </w:rPr>
      </w:pPr>
      <w:r>
        <w:t xml:space="preserve">Follow R. Hanauer on Twitter at </w:t>
      </w:r>
      <w:r>
        <w:fldChar w:fldCharType="begin"/>
      </w:r>
      <w:r>
        <w:instrText xml:space="preserve"> HYPERLINK "http://twitter.com/rhanauer" \o "R. Hanauer on Twitter" \t "_blank" </w:instrText>
      </w:r>
      <w:r>
        <w:fldChar w:fldCharType="separate"/>
      </w:r>
      <w:r>
        <w:rPr>
          <w:color w:val="0000EE"/>
          <w:u w:val="single"/>
        </w:rPr>
        <w:t>@rhanauer</w:t>
      </w:r>
      <w:r>
        <w:rPr>
          <w:color w:val="0000EE"/>
          <w:u w:val="single"/>
        </w:rPr>
        <w:fldChar w:fldCharType="end"/>
      </w:r>
      <w:r>
        <w:t>.</w:t>
      </w:r>
    </w:p>
    <w:p>
      <w:pPr>
        <w:numPr>
          <w:ilvl w:val="0"/>
          <w:numId w:val="8"/>
        </w:numPr>
        <w:ind w:left="720" w:hanging="210"/>
        <w:jc w:val="left"/>
        <w:rPr>
          <w:sz w:val="24"/>
          <w:szCs w:val="24"/>
        </w:rPr>
      </w:pPr>
      <w:r>
        <w:t xml:space="preserve">Follow R. Hanauer on Facebook </w:t>
      </w:r>
      <w:r>
        <w:fldChar w:fldCharType="begin"/>
      </w:r>
      <w:r>
        <w:instrText xml:space="preserve"> HYPERLINK "http://www.facebook.com/pages/Bowties/23388065653" \o "R. Hanauer on Facebook" \t "_blank" </w:instrText>
      </w:r>
      <w:r>
        <w:fldChar w:fldCharType="separate"/>
      </w:r>
      <w:r>
        <w:rPr>
          <w:i/>
          <w:iCs/>
          <w:color w:val="0000EE"/>
          <w:u w:val="single"/>
        </w:rPr>
        <w:t>HERE</w:t>
      </w:r>
      <w:r>
        <w:rPr>
          <w:i/>
          <w:iCs/>
          <w:color w:val="0000EE"/>
          <w:u w:val="single"/>
        </w:rPr>
        <w:fldChar w:fldCharType="end"/>
      </w:r>
      <w:r>
        <w:t>.</w:t>
      </w:r>
    </w:p>
    <w:p>
      <w:pPr>
        <w:numPr>
          <w:ilvl w:val="0"/>
          <w:numId w:val="8"/>
        </w:numPr>
        <w:spacing w:after="240"/>
        <w:ind w:left="720" w:hanging="210"/>
        <w:jc w:val="left"/>
        <w:rPr>
          <w:sz w:val="24"/>
          <w:szCs w:val="24"/>
        </w:rPr>
      </w:pPr>
      <w:r>
        <w:t xml:space="preserve">Visit R. Hanauer online </w:t>
      </w:r>
      <w:r>
        <w:fldChar w:fldCharType="begin"/>
      </w:r>
      <w:r>
        <w:instrText xml:space="preserve"> HYPERLINK "http://www.bowties.com/" \o "R. Hanauer online"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Stay tuned for Part 2, and later we’ll see one of Randy’s ties come to life just from an off-the-cuff question.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Chef Craig Deihl's Favorites </w:t>
      </w:r>
    </w:p>
    <w:p>
      <w:pPr>
        <w:spacing w:before="240" w:after="240"/>
        <w:rPr>
          <w:sz w:val="24"/>
          <w:szCs w:val="24"/>
        </w:rPr>
      </w:pPr>
      <w:r>
        <w:t>Published Date : May 21, 2012</w:t>
      </w:r>
      <w:r>
        <w:br/>
      </w:r>
      <w:r>
        <w:t>Author : admin</w:t>
      </w:r>
    </w:p>
    <w:p>
      <w:pPr>
        <w:spacing w:before="240" w:after="240"/>
        <w:rPr>
          <w:sz w:val="24"/>
          <w:szCs w:val="24"/>
        </w:rPr>
      </w:pPr>
      <w:r>
        <w:fldChar w:fldCharType="begin"/>
      </w:r>
      <w:r>
        <w:instrText xml:space="preserve"> HYPERLINK "http://www.crescentmag.com/wp-content/uploads/2012/05/cypress_team_internal_left.jpg" </w:instrText>
      </w:r>
      <w:r>
        <w:fldChar w:fldCharType="separate"/>
      </w:r>
      <w:r>
        <w:rPr>
          <w:strike w:val="0"/>
          <w:color w:val="0000EE"/>
          <w:u w:val="none"/>
        </w:rPr>
        <w:drawing>
          <wp:inline>
            <wp:extent cx="2562225" cy="3867150"/>
            <wp:docPr id="100029" name="" descr="cypress_team_internal_left"/>
            <wp:cNvGraphicFramePr/>
            <a:graphic xmlns:a="http://schemas.openxmlformats.org/drawingml/2006/main">
              <a:graphicData uri="http://schemas.openxmlformats.org/drawingml/2006/picture">
                <pic:pic xmlns:pic="http://schemas.openxmlformats.org/drawingml/2006/picture">
                  <pic:nvPicPr>
                    <pic:cNvPr id="758000500" name=""/>
                    <pic:cNvPicPr/>
                  </pic:nvPicPr>
                  <pic:blipFill>
                    <a:blip xmlns:r="http://schemas.openxmlformats.org/officeDocument/2006/relationships" r:embed="rId19"/>
                    <a:stretch>
                      <a:fillRect/>
                    </a:stretch>
                  </pic:blipFill>
                  <pic:spPr>
                    <a:xfrm>
                      <a:off x="0" y="0"/>
                      <a:ext cx="2562225" cy="3867150"/>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”Dry-aged” and “soft shell” are two of the terms you’ll hear frequently around Chef Craig Deihl’s kitchen at Cypress this time of year…and for good reason. If you haven’t tasted either, you’re doing your mouth an injustice. Chef Deihl learned part of this lesson himself when he arrived in Charleston years ago.</w:t>
      </w:r>
    </w:p>
    <w:p>
      <w:pPr>
        <w:spacing w:before="240" w:after="240"/>
        <w:rPr>
          <w:sz w:val="24"/>
          <w:szCs w:val="24"/>
        </w:rPr>
      </w:pPr>
      <w:r>
        <w:rPr>
          <w:i/>
          <w:iCs/>
        </w:rPr>
        <w:t>Aside from what he’s doing in his own kitchen, he’s pretty quick to comment on what other people are doing in their kitchens, too, and he has pretty high praise for what some of his neighboring chefs are putting out.</w:t>
      </w:r>
    </w:p>
    <w:p>
      <w:pPr>
        <w:spacing w:before="240" w:after="240"/>
        <w:rPr>
          <w:sz w:val="24"/>
          <w:szCs w:val="24"/>
        </w:rPr>
      </w:pPr>
      <w:r>
        <w:t>—————————</w:t>
      </w:r>
    </w:p>
    <w:p>
      <w:pPr>
        <w:spacing w:before="240" w:after="240"/>
        <w:rPr>
          <w:sz w:val="24"/>
          <w:szCs w:val="24"/>
        </w:rPr>
      </w:pPr>
      <w:r>
        <w:rPr>
          <w:b/>
          <w:bCs/>
          <w:i/>
          <w:iCs/>
        </w:rPr>
        <w:t>You’re doing your own dry age, too. Aren’t you</w:t>
      </w:r>
      <w:r>
        <w:rPr>
          <w:i/>
          <w:iCs/>
        </w:rPr>
        <w:t>?</w:t>
      </w:r>
    </w:p>
    <w:p>
      <w:pPr>
        <w:spacing w:before="240" w:after="240"/>
        <w:rPr>
          <w:sz w:val="24"/>
          <w:szCs w:val="24"/>
        </w:rPr>
      </w:pPr>
      <w:r>
        <w:t>We’re doing our own dry aged beef, yeah.  Unbelievable stuff.</w:t>
      </w:r>
    </w:p>
    <w:p>
      <w:pPr>
        <w:spacing w:before="240" w:after="240"/>
        <w:rPr>
          <w:sz w:val="24"/>
          <w:szCs w:val="24"/>
        </w:rPr>
      </w:pPr>
      <w:r>
        <w:rPr>
          <w:b/>
          <w:bCs/>
          <w:i/>
          <w:iCs/>
        </w:rPr>
        <w:t>For people who have not had dry aged beef, they don’t know what they’re missing.</w:t>
      </w:r>
    </w:p>
    <w:p>
      <w:pPr>
        <w:spacing w:before="240" w:after="240"/>
        <w:rPr>
          <w:sz w:val="24"/>
          <w:szCs w:val="24"/>
        </w:rPr>
      </w:pPr>
      <w:r>
        <w:t>No, they don’t.  And the thing that they don’t get…they think you’re doing dry aged beef to make it dry and, actually, you’re dry aging beef to make it more tender so that the enzymes break it down. And the reason that they used to do it back in the older days is because beef walked around.  It moved and when you let the enzymes break it down, the muscles actually break down from the inside out, so back in 1900, when you didn’t have good proper dental, the meat would break down…I mean, did they also have proper refrigeration?  No.  Did anybody get sick and die?  Well, they might have gotten a little sick, but that’s how they lived back then.  This is meat. The meat started to ferment and nobody was dying.  It just had a more sour flavor to it.  We do all this stuff under refrigeration.  It’s absolutely fascinating, what we’re doing.</w:t>
      </w:r>
    </w:p>
    <w:p>
      <w:pPr>
        <w:spacing w:before="240" w:after="240"/>
        <w:rPr>
          <w:sz w:val="24"/>
          <w:szCs w:val="24"/>
        </w:rPr>
      </w:pPr>
      <w:r>
        <w:rPr>
          <w:b/>
          <w:bCs/>
          <w:i/>
          <w:iCs/>
        </w:rPr>
        <w:t xml:space="preserve">What’s your favorite thing on your menu right now?  </w:t>
      </w:r>
    </w:p>
    <w:p>
      <w:pPr>
        <w:spacing w:before="240" w:after="240"/>
        <w:rPr>
          <w:sz w:val="24"/>
          <w:szCs w:val="24"/>
        </w:rPr>
      </w:pPr>
      <w:r>
        <w:t>Spring is my favorite time of year, it’s the soft-shell crabs.</w:t>
      </w:r>
    </w:p>
    <w:p>
      <w:pPr>
        <w:spacing w:before="240" w:after="240"/>
        <w:rPr>
          <w:sz w:val="24"/>
          <w:szCs w:val="24"/>
        </w:rPr>
      </w:pPr>
      <w:r>
        <w:rPr>
          <w:b/>
          <w:bCs/>
          <w:i/>
          <w:iCs/>
        </w:rPr>
        <w:t>Soft-shell season really got off to a great start this year.</w:t>
      </w:r>
    </w:p>
    <w:p>
      <w:pPr>
        <w:spacing w:before="240" w:after="240"/>
        <w:rPr>
          <w:sz w:val="24"/>
          <w:szCs w:val="24"/>
        </w:rPr>
      </w:pPr>
      <w:r>
        <w:t>Oh, yeah, I mean…that is my #1 favorite ingredient.  I would wait all year long for it, and it’s really one of those luxury ingredients.  I don’t want to serve soft shell crabs if they’re not right here on the coast.  I never had a soft shell crab until I loved to Charleston.  The very first night that I worked at Magnolias, they were running soft shell crabs at the end of August, the beginning of September.  I was like, “You want to fill me in on that whole soft shell crab thing?”  He goes “I’m just going to cook you one.”  And he cooked me one up, and I ate it, and I was like, “So you eat the whole thing?”  “Yeah, you eat the whole thing.”</w:t>
      </w:r>
    </w:p>
    <w:p>
      <w:pPr>
        <w:spacing w:before="240" w:after="240"/>
        <w:rPr>
          <w:sz w:val="24"/>
          <w:szCs w:val="24"/>
        </w:rPr>
      </w:pPr>
      <w:r>
        <w:rPr>
          <w:b/>
          <w:bCs/>
          <w:i/>
          <w:iCs/>
        </w:rPr>
        <w:t>Mmm-hmm.</w:t>
      </w:r>
    </w:p>
    <w:p>
      <w:pPr>
        <w:spacing w:before="240" w:after="240"/>
        <w:rPr>
          <w:sz w:val="24"/>
          <w:szCs w:val="24"/>
        </w:rPr>
      </w:pPr>
      <w:r>
        <w:t xml:space="preserve">I was like “Oh my God. That is unbelievable.”   Why does anybody </w:t>
      </w:r>
      <w:r>
        <w:rPr>
          <w:i/>
          <w:iCs/>
        </w:rPr>
        <w:t>not</w:t>
      </w:r>
      <w:r>
        <w:t xml:space="preserve"> want to eat soft shell crabs?</w:t>
      </w:r>
    </w:p>
    <w:p>
      <w:pPr>
        <w:spacing w:before="240" w:after="240"/>
        <w:rPr>
          <w:sz w:val="24"/>
          <w:szCs w:val="24"/>
        </w:rPr>
      </w:pPr>
      <w:r>
        <w:rPr>
          <w:b/>
          <w:bCs/>
          <w:i/>
          <w:iCs/>
        </w:rPr>
        <w:t>A question that can never be answered.</w:t>
      </w:r>
    </w:p>
    <w:p>
      <w:pPr>
        <w:spacing w:before="240" w:after="240"/>
        <w:rPr>
          <w:sz w:val="24"/>
          <w:szCs w:val="24"/>
        </w:rPr>
      </w:pPr>
      <w:r>
        <w:t>So after that point, it became very clear that in the Fall, we get them for a week and a half to two weeks, if we’re lucky. During the Spring, we might get them for a whole month.  And that’s just one of those ingredients that, when you can get it, you buy as many of them as you can and try to special them out in every way possible with great spring peas and onions and asparagus and things of that nature.  It’s definitely got to be my favorite ingredient of the entire year to play with.</w:t>
      </w:r>
    </w:p>
    <w:p>
      <w:pPr>
        <w:spacing w:before="240" w:after="240"/>
        <w:rPr>
          <w:sz w:val="24"/>
          <w:szCs w:val="24"/>
        </w:rPr>
      </w:pPr>
      <w:r>
        <w:rPr>
          <w:b/>
          <w:bCs/>
          <w:i/>
          <w:iCs/>
        </w:rPr>
        <w:t>What’s your favorite thing on somebody else’s menu right now?</w:t>
      </w:r>
    </w:p>
    <w:p>
      <w:pPr>
        <w:spacing w:before="240" w:after="240"/>
        <w:rPr>
          <w:sz w:val="24"/>
          <w:szCs w:val="24"/>
        </w:rPr>
      </w:pPr>
      <w:r>
        <w:t>On somebody else’s menu?</w:t>
      </w:r>
    </w:p>
    <w:p>
      <w:pPr>
        <w:spacing w:before="240" w:after="240"/>
        <w:rPr>
          <w:sz w:val="24"/>
          <w:szCs w:val="24"/>
        </w:rPr>
      </w:pPr>
      <w:r>
        <w:rPr>
          <w:b/>
          <w:bCs/>
          <w:i/>
          <w:iCs/>
        </w:rPr>
        <w:t>Yeah.  You don’t have to say WHO it is. You can just say WHAT it is.</w:t>
      </w:r>
    </w:p>
    <w:p>
      <w:pPr>
        <w:spacing w:before="240" w:after="240"/>
        <w:rPr>
          <w:sz w:val="24"/>
          <w:szCs w:val="24"/>
        </w:rPr>
      </w:pPr>
      <w:r>
        <w:t>I can definitely say that probably one of my favorite dishes in all of Charleston is the chicken liver pate that they do over at FIG.  I would eat that every single…I would eat a slice of that every day.  I really would.  I think that is one of the single best dishes I’ve had in Charleston.  And, as much as I want to replicate it, that’s his (Mike Lata) signature thing.  I really don’t play around with liver pate because of that reason.  If you can’t make it as good or better than somebody else, you don’t try.  I’m all for experimentation and trying, I just haven’t figured that one out.</w:t>
      </w:r>
    </w:p>
    <w:p>
      <w:pPr>
        <w:spacing w:before="240" w:after="240"/>
        <w:rPr>
          <w:sz w:val="24"/>
          <w:szCs w:val="24"/>
        </w:rPr>
      </w:pPr>
      <w:r>
        <w:rPr>
          <w:b/>
          <w:bCs/>
          <w:i/>
          <w:iCs/>
        </w:rPr>
        <w:t>Well, you’ve had a good year and this is not your first rodeo, but you are again a finalist for James Beard Best Chef Southeast.  And congratulations on that.</w:t>
      </w:r>
    </w:p>
    <w:p>
      <w:pPr>
        <w:spacing w:before="240" w:after="240"/>
        <w:rPr>
          <w:sz w:val="24"/>
          <w:szCs w:val="24"/>
        </w:rPr>
      </w:pPr>
      <w:r>
        <w:t>Thank you.</w:t>
      </w:r>
    </w:p>
    <w:p>
      <w:pPr>
        <w:spacing w:before="240" w:after="240"/>
        <w:rPr>
          <w:sz w:val="24"/>
          <w:szCs w:val="24"/>
        </w:rPr>
      </w:pPr>
      <w:r>
        <w:rPr>
          <w:b/>
          <w:bCs/>
          <w:i/>
          <w:iCs/>
        </w:rPr>
        <w:t>What does that mean to you and your restaurant and your team in the kitchen?</w:t>
      </w:r>
    </w:p>
    <w:p>
      <w:pPr>
        <w:spacing w:before="240" w:after="240"/>
        <w:rPr>
          <w:sz w:val="24"/>
          <w:szCs w:val="24"/>
        </w:rPr>
      </w:pPr>
      <w:r>
        <w:t>Well, first and foremost, it means, to me, it really does have that sense of accomplishment that all this hard work that we put into our food…somebody appreciates it.  Because sometimes, at the end of the day, I wonder, really, if we put all this work into breaking down an entire pig or we put all this work into getting local vegetables and producing everything we possibly can while trying not to waste any of it, is anybody paying attention to that?  I think after eleven years of working hard at trying to provide quality ingredients, it’s…we’re reaping our rewards for staying true to what it is that we want to do.  And we’re really not doing it for popularity.  I said, “I want to do it until people catch on that we’re doing a really great job at it.”  That’s when we’ll start to make money.  I’ve stuck it out for eleven years trying to make money because it is such a big restaurant and now that we’re starting to put butts in the seats, it’s starting to make a difference.  I attribute it to having…I have ideas but without having a great staff, or a great sense of support behind me, I’d just be another arrogant, yelling, cussing, chef that sometimes you wonder why anybody ever heard of him type scenario.</w:t>
      </w:r>
    </w:p>
    <w:p>
      <w:pPr>
        <w:spacing w:before="240" w:after="240"/>
        <w:rPr>
          <w:sz w:val="24"/>
          <w:szCs w:val="24"/>
        </w:rPr>
      </w:pPr>
      <w:r>
        <w:rPr>
          <w:b/>
          <w:bCs/>
          <w:i/>
          <w:iCs/>
        </w:rPr>
        <w:t>Is it arrogance or is it confidence?</w:t>
      </w:r>
    </w:p>
    <w:p>
      <w:pPr>
        <w:spacing w:before="240" w:after="240"/>
        <w:rPr>
          <w:sz w:val="24"/>
          <w:szCs w:val="24"/>
        </w:rPr>
      </w:pPr>
      <w:r>
        <w:t>I like the verbiage, “I’m not conceited. I’m convinced.”  You know, I really…I believe cooking really is one of those…you either have it, it’s either in you or it isn’t.  And if it isn’t in you, you know you love it and you’re always trying to get it.  But when it’s in you…it’s like one of Jedi-type scenarios.  It so naturally flows through you that it’s not difficult.</w:t>
      </w:r>
    </w:p>
    <w:p>
      <w:pPr>
        <w:spacing w:before="240" w:after="240"/>
        <w:rPr>
          <w:sz w:val="24"/>
          <w:szCs w:val="24"/>
        </w:rPr>
      </w:pPr>
      <w:r>
        <w:rPr>
          <w:b/>
          <w:bCs/>
        </w:rPr>
        <w:t>It’s not something most people could ever do.  They may be good enough to not embarrass themselves when they’re cooking for family or friends, but they would never serve it outside of those circles. There is a certain amount of admiration in your creativity.</w:t>
      </w:r>
    </w:p>
    <w:p>
      <w:pPr>
        <w:spacing w:before="240" w:after="240"/>
        <w:rPr>
          <w:sz w:val="24"/>
          <w:szCs w:val="24"/>
        </w:rPr>
      </w:pPr>
      <w:r>
        <w:t>Well, sometimes it’s a curse in disguise because, even when you’re night cooking at the restaurant, you find yourself at home, over the stove, cooking and your wife is like, “You cooked all day long and you still come home and you still cook.  I don’t know how or why.”  Sometimes, it’s usually…I’ll say to my wife, “Go sit down, I’ll do this, it’s so easy.”  She’s like, “I know it’s so easy for you…”</w:t>
      </w:r>
    </w:p>
    <w:p>
      <w:pPr>
        <w:spacing w:before="240" w:after="240"/>
        <w:rPr>
          <w:sz w:val="24"/>
          <w:szCs w:val="24"/>
        </w:rPr>
      </w:pPr>
      <w:r>
        <w:rPr>
          <w:b/>
          <w:bCs/>
        </w:rPr>
        <w:t>When you’re not cooking, where do you go?</w:t>
      </w:r>
    </w:p>
    <w:p>
      <w:pPr>
        <w:spacing w:before="240" w:after="240"/>
        <w:rPr>
          <w:sz w:val="24"/>
          <w:szCs w:val="24"/>
        </w:rPr>
      </w:pPr>
      <w:r>
        <w:t>Well, we have a 4 year old daughter, so going out the past 4 years has been a challenge. We found some really good family dining options, and truth be told, in West Ashley, we dine at the Glass Onion quite a bit. It’s more of a casual, family-oriented space, but they cook with great ingredients from local producers.  You can taste the quality when you bite into the product, and I love that.  Another location… after 11 years, I’ve finally been to Bowens Island, and I’m in love with that place, now.  Because it’s good old-fashioned fish fry or good old-fashioned oysters cooked the way you cook them when you want an oyster roast.</w:t>
      </w:r>
    </w:p>
    <w:p>
      <w:pPr>
        <w:numPr>
          <w:ilvl w:val="0"/>
          <w:numId w:val="9"/>
        </w:numPr>
        <w:spacing w:before="240"/>
        <w:ind w:left="720" w:hanging="210"/>
        <w:jc w:val="left"/>
        <w:rPr>
          <w:sz w:val="24"/>
          <w:szCs w:val="24"/>
        </w:rPr>
      </w:pPr>
      <w:r>
        <w:t xml:space="preserve">Follow Chef Deihl on Twitter at </w:t>
      </w:r>
      <w:r>
        <w:fldChar w:fldCharType="begin"/>
      </w:r>
      <w:r>
        <w:instrText xml:space="preserve"> HYPERLINK "http://twitter.com/cdeihl" \o "Craig Deihl on Twitter" \t "_blank" </w:instrText>
      </w:r>
      <w:r>
        <w:fldChar w:fldCharType="separate"/>
      </w:r>
      <w:r>
        <w:rPr>
          <w:color w:val="0000EE"/>
          <w:u w:val="single"/>
        </w:rPr>
        <w:t>@cdeihl</w:t>
      </w:r>
      <w:r>
        <w:rPr>
          <w:color w:val="0000EE"/>
          <w:u w:val="single"/>
        </w:rPr>
        <w:fldChar w:fldCharType="end"/>
      </w:r>
      <w:r>
        <w:t>.</w:t>
      </w:r>
    </w:p>
    <w:p>
      <w:pPr>
        <w:numPr>
          <w:ilvl w:val="0"/>
          <w:numId w:val="9"/>
        </w:numPr>
        <w:ind w:left="720" w:hanging="210"/>
        <w:jc w:val="left"/>
        <w:rPr>
          <w:sz w:val="24"/>
          <w:szCs w:val="24"/>
        </w:rPr>
      </w:pPr>
      <w:r>
        <w:t xml:space="preserve">Visit his personal website at </w:t>
      </w:r>
      <w:r>
        <w:fldChar w:fldCharType="begin"/>
      </w:r>
      <w:r>
        <w:instrText xml:space="preserve"> HYPERLINK "http://therealdeihlchef.com" \o "TheRealDeihlChef.com" \t "_blank" </w:instrText>
      </w:r>
      <w:r>
        <w:fldChar w:fldCharType="separate"/>
      </w:r>
      <w:r>
        <w:rPr>
          <w:color w:val="0000EE"/>
          <w:u w:val="single"/>
        </w:rPr>
        <w:t>therealdeihlchef.com</w:t>
      </w:r>
      <w:r>
        <w:rPr>
          <w:color w:val="0000EE"/>
          <w:u w:val="single"/>
        </w:rPr>
        <w:fldChar w:fldCharType="end"/>
      </w:r>
      <w:r>
        <w:t>.</w:t>
      </w:r>
    </w:p>
    <w:p>
      <w:pPr>
        <w:numPr>
          <w:ilvl w:val="0"/>
          <w:numId w:val="9"/>
        </w:numPr>
        <w:spacing w:after="240"/>
        <w:ind w:left="720" w:hanging="210"/>
        <w:jc w:val="left"/>
        <w:rPr>
          <w:sz w:val="24"/>
          <w:szCs w:val="24"/>
        </w:rPr>
      </w:pPr>
      <w:r>
        <w:t xml:space="preserve">Visit Cypress online </w:t>
      </w:r>
      <w:r>
        <w:fldChar w:fldCharType="begin"/>
      </w:r>
      <w:r>
        <w:instrText xml:space="preserve"> HYPERLINK "http://magnolias-blossom-cypress.com/cypresshome.asp?catID=20427" \o "Cypress Restaurant"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Stay Tuned for the final segment, Part 4, next week. For Part 1, click </w:t>
      </w:r>
      <w:r>
        <w:fldChar w:fldCharType="begin"/>
      </w:r>
      <w:r>
        <w:instrText xml:space="preserve"> HYPERLINK "http://www.crescentmag.com/2012/04/30/craig-deihl-part-1/" \o "Craig Deihl -- Part 1" </w:instrText>
      </w:r>
      <w:r>
        <w:fldChar w:fldCharType="separate"/>
      </w:r>
      <w:r>
        <w:rPr>
          <w:i/>
          <w:iCs/>
          <w:color w:val="0000EE"/>
          <w:u w:val="single"/>
        </w:rPr>
        <w:t>HERE</w:t>
      </w:r>
      <w:r>
        <w:rPr>
          <w:i/>
          <w:iCs/>
          <w:color w:val="0000EE"/>
          <w:u w:val="single"/>
        </w:rPr>
        <w:fldChar w:fldCharType="end"/>
      </w:r>
      <w:r>
        <w:t xml:space="preserve">. For Part 2, click </w:t>
      </w:r>
      <w:r>
        <w:fldChar w:fldCharType="begin"/>
      </w:r>
      <w:r>
        <w:instrText xml:space="preserve"> HYPERLINK "http://www.crescentmag.com/2012/05/07/craig-deihl-part-2/" \o "Craig Deihl -- Part 2" </w:instrText>
      </w:r>
      <w:r>
        <w:fldChar w:fldCharType="separate"/>
      </w:r>
      <w:r>
        <w:rPr>
          <w:i/>
          <w:iCs/>
          <w:color w:val="0000EE"/>
          <w:u w:val="single"/>
        </w:rPr>
        <w:t>HERE</w:t>
      </w:r>
      <w:r>
        <w:rPr>
          <w:i/>
          <w:iCs/>
          <w:color w:val="0000EE"/>
          <w:u w:val="single"/>
        </w:rPr>
        <w:fldChar w:fldCharType="end"/>
      </w: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Business Notes </w:t>
      </w:r>
    </w:p>
    <w:p>
      <w:pPr>
        <w:spacing w:before="240" w:after="240"/>
        <w:rPr>
          <w:sz w:val="24"/>
          <w:szCs w:val="24"/>
        </w:rPr>
      </w:pPr>
      <w:r>
        <w:t>Published Date : May 18, 2012</w:t>
      </w:r>
      <w:r>
        <w:br/>
      </w:r>
      <w:r>
        <w:t>Author : admin</w:t>
      </w:r>
    </w:p>
    <w:p>
      <w:pPr>
        <w:spacing w:before="240" w:after="240"/>
        <w:rPr>
          <w:sz w:val="24"/>
          <w:szCs w:val="24"/>
        </w:rPr>
      </w:pPr>
      <w:r>
        <w:fldChar w:fldCharType="begin"/>
      </w:r>
      <w:r>
        <w:instrText xml:space="preserve"> HYPERLINK "http://www.crescentmag.com/wp-content/uploads/2012/02/CrescentBusinessNotes.png" </w:instrText>
      </w:r>
      <w:r>
        <w:fldChar w:fldCharType="separate"/>
      </w:r>
      <w:r>
        <w:rPr>
          <w:strike w:val="0"/>
          <w:color w:val="0000EE"/>
          <w:u w:val="none"/>
        </w:rPr>
        <w:drawing>
          <wp:inline>
            <wp:extent cx="2857500" cy="895350"/>
            <wp:docPr id="100031" name="" descr="CrescentBusinessNotes"/>
            <wp:cNvGraphicFramePr/>
            <a:graphic xmlns:a="http://schemas.openxmlformats.org/drawingml/2006/main">
              <a:graphicData uri="http://schemas.openxmlformats.org/drawingml/2006/picture">
                <pic:pic xmlns:pic="http://schemas.openxmlformats.org/drawingml/2006/picture">
                  <pic:nvPicPr>
                    <pic:cNvPr id="1454560494" name=""/>
                    <pic:cNvPicPr/>
                  </pic:nvPicPr>
                  <pic:blipFill>
                    <a:blip xmlns:r="http://schemas.openxmlformats.org/officeDocument/2006/relationships" r:embed="rId20"/>
                    <a:stretch>
                      <a:fillRect/>
                    </a:stretch>
                  </pic:blipFill>
                  <pic:spPr>
                    <a:xfrm>
                      <a:off x="0" y="0"/>
                      <a:ext cx="2857500" cy="895350"/>
                    </a:xfrm>
                    <a:prstGeom prst="rect">
                      <a:avLst/>
                    </a:prstGeom>
                  </pic:spPr>
                </pic:pic>
              </a:graphicData>
            </a:graphic>
          </wp:inline>
        </w:drawing>
      </w:r>
      <w:r>
        <w:rPr>
          <w:strike w:val="0"/>
          <w:color w:val="0000EE"/>
          <w:u w:val="none"/>
        </w:rPr>
        <w:fldChar w:fldCharType="end"/>
      </w:r>
    </w:p>
    <w:p>
      <w:pPr>
        <w:pStyle w:val="Heading1"/>
        <w:keepNext w:val="0"/>
        <w:spacing w:before="322" w:after="322"/>
        <w:jc w:val="center"/>
        <w:outlineLvl w:val="9"/>
        <w:rPr>
          <w:b/>
          <w:bCs/>
          <w:sz w:val="48"/>
          <w:szCs w:val="48"/>
        </w:rPr>
      </w:pPr>
      <w:r>
        <w:rPr>
          <w:rFonts w:ascii="Times New Roman" w:eastAsia="Times New Roman" w:hAnsi="Times New Roman" w:cs="Times New Roman"/>
          <w:i w:val="0"/>
        </w:rPr>
        <w:t>M.B. Kahn Launches New Website</w:t>
      </w:r>
    </w:p>
    <w:p>
      <w:pPr>
        <w:spacing w:before="240" w:after="240"/>
        <w:rPr>
          <w:sz w:val="24"/>
          <w:szCs w:val="24"/>
        </w:rPr>
      </w:pPr>
      <w:r>
        <w:t>One of the nation’s leading construction management firms launched its revamped website today to give its customers more access and information.</w:t>
      </w:r>
    </w:p>
    <w:p>
      <w:pPr>
        <w:spacing w:before="240" w:after="240"/>
        <w:rPr>
          <w:sz w:val="24"/>
          <w:szCs w:val="24"/>
        </w:rPr>
      </w:pPr>
      <w:r>
        <w:t>The new M. B. Kahn website can be found at www.mbkahn.com and includes client testimonials, an updated portfolio of projects, a list of services, breaking news and much more.</w:t>
      </w:r>
    </w:p>
    <w:p>
      <w:pPr>
        <w:spacing w:before="240" w:after="240"/>
        <w:rPr>
          <w:sz w:val="24"/>
          <w:szCs w:val="24"/>
        </w:rPr>
      </w:pPr>
      <w:r>
        <w:t>M. B. Kahn President William H. Neely said the new website reflects the strengths and abilities of the firm and its employees in the eight strategic offices it has throughout the Southeast: Columbia, S.C., Myrtle Beach, S.C., Greenville, S.C., Atlanta, Ga., Savannah, Ga., Charlotte, N.C., Roanoke, Va., and Richmond, Va.</w:t>
      </w:r>
    </w:p>
    <w:p>
      <w:pPr>
        <w:spacing w:before="240" w:after="240"/>
        <w:rPr>
          <w:sz w:val="24"/>
          <w:szCs w:val="24"/>
        </w:rPr>
      </w:pPr>
      <w:r>
        <w:t xml:space="preserve">“Since 1927, M. B. Kahn has grown, evolved and remained on the cutting edge of the construction industry,” Neely said. “This new site reflects that legacy of innovation.”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South Carolina Welcomes National, International Trade Partners this Weekend </w:t>
      </w:r>
    </w:p>
    <w:p>
      <w:pPr>
        <w:spacing w:before="240" w:after="240"/>
        <w:rPr>
          <w:sz w:val="24"/>
          <w:szCs w:val="24"/>
        </w:rPr>
      </w:pPr>
      <w:r>
        <w:t>Published Date : May 16, 2012</w:t>
      </w:r>
      <w:r>
        <w:br/>
      </w:r>
      <w:r>
        <w:t>Author : admin</w:t>
      </w:r>
    </w:p>
    <w:p>
      <w:pPr>
        <w:spacing w:before="240" w:after="240"/>
        <w:rPr>
          <w:sz w:val="24"/>
          <w:szCs w:val="24"/>
        </w:rPr>
      </w:pPr>
      <w:r>
        <w:fldChar w:fldCharType="begin"/>
      </w:r>
      <w:r>
        <w:instrText xml:space="preserve"> HYPERLINK "http://www.crescentmag.com/wp-content/uploads/2012/05/SEUS.jpg" </w:instrText>
      </w:r>
      <w:r>
        <w:fldChar w:fldCharType="separate"/>
      </w:r>
      <w:r>
        <w:rPr>
          <w:strike w:val="0"/>
          <w:color w:val="0000EE"/>
          <w:u w:val="none"/>
        </w:rPr>
        <w:drawing>
          <wp:inline>
            <wp:extent cx="2857500" cy="1905000"/>
            <wp:docPr id="100033" name="" descr="SEUS"/>
            <wp:cNvGraphicFramePr/>
            <a:graphic xmlns:a="http://schemas.openxmlformats.org/drawingml/2006/main">
              <a:graphicData uri="http://schemas.openxmlformats.org/drawingml/2006/picture">
                <pic:pic xmlns:pic="http://schemas.openxmlformats.org/drawingml/2006/picture">
                  <pic:nvPicPr>
                    <pic:cNvPr id="1304627986" name=""/>
                    <pic:cNvPicPr/>
                  </pic:nvPicPr>
                  <pic:blipFill>
                    <a:blip xmlns:r="http://schemas.openxmlformats.org/officeDocument/2006/relationships" r:embed="rId21"/>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South Carolina will open the 5th Annual Southeastern U.S. Canadian Provinces (SEUS-CP) trade conference on Sunday in Myrtle Beach.</w:t>
      </w:r>
    </w:p>
    <w:p>
      <w:pPr>
        <w:spacing w:before="240" w:after="240"/>
        <w:rPr>
          <w:sz w:val="24"/>
          <w:szCs w:val="24"/>
        </w:rPr>
      </w:pPr>
      <w:r>
        <w:t>More than 300 Canadian and US business and government leaders will connect at the Marriott Resort at Grand Dunes to promote trade and investment opportunities during the three-day conference that will highlight areas for collaboration, encourage two-way trade, and promote technical partnerships.</w:t>
      </w:r>
    </w:p>
    <w:p>
      <w:pPr>
        <w:spacing w:before="240" w:after="240"/>
        <w:rPr>
          <w:sz w:val="24"/>
          <w:szCs w:val="24"/>
        </w:rPr>
      </w:pPr>
      <w:r>
        <w:t>Sen. Lindsey Graham will address conference attendees during the Sunday dinner.</w:t>
      </w:r>
    </w:p>
    <w:p>
      <w:pPr>
        <w:spacing w:before="240" w:after="240"/>
        <w:rPr>
          <w:sz w:val="24"/>
          <w:szCs w:val="24"/>
        </w:rPr>
      </w:pPr>
      <w:r>
        <w:t>A number of other speakers and panelists will address the conference, including: Gary Doer, ambassador for Canada to the United States; Marco Cavazzoni, vice president and General Manager Final Assembly and Delivery of Boeing South Carolina; Geoffrey S. Aucoin, general manager of Michelin North America Inc.; Derek Burleton, vice president and deputy chief economist of TD Bank Financial Group; Mark Vitner, managing director and senior economist at Wells Fargo Securities; Inta Zvagulis, president of BuildIT Software &amp; Solutions; John Costanzo, president of Purolator International; Mike Fisher, general manager of Consolidated Cargo Carriers; and Dr. Robert Perkins, vice president of Brokerage Strategy for Livingston International Inc.</w:t>
      </w:r>
    </w:p>
    <w:p>
      <w:pPr>
        <w:spacing w:before="240" w:after="240"/>
        <w:rPr>
          <w:sz w:val="24"/>
          <w:szCs w:val="24"/>
        </w:rPr>
      </w:pPr>
      <w:r>
        <w:t>David Wilkins, former Speaker of the South Carolina House and US ambassador to Canada, is the co-chair of the conference’s business program and is happy to host Canadians in Myrtle Beach.</w:t>
      </w:r>
    </w:p>
    <w:p>
      <w:pPr>
        <w:spacing w:before="240" w:after="240"/>
        <w:rPr>
          <w:sz w:val="24"/>
          <w:szCs w:val="24"/>
        </w:rPr>
      </w:pPr>
      <w:r>
        <w:t>“We are so honored to host this important conference that strengthens the ties between our member states and provinces. In this time of global economic worries and uncertainty our bilateral relationship is even more important. It is incumbent on us to never take our world-class trade relationship for granted. This is all about safeguarding and growing economic development and opportunity for all of us,” Wilkins said.</w:t>
      </w:r>
    </w:p>
    <w:p>
      <w:pPr>
        <w:spacing w:before="240" w:after="240"/>
        <w:rPr>
          <w:sz w:val="24"/>
          <w:szCs w:val="24"/>
        </w:rPr>
      </w:pPr>
      <w:r>
        <w:t>SEUS-CP is a formal, strategic partnership between states in the southeastern United States and member provinces from Canada. Delegations convene annually for a business-to-business conference.</w:t>
      </w:r>
    </w:p>
    <w:p>
      <w:pPr>
        <w:spacing w:before="240" w:after="240"/>
        <w:rPr>
          <w:sz w:val="24"/>
          <w:szCs w:val="24"/>
        </w:rPr>
      </w:pPr>
      <w:r>
        <w:t xml:space="preserve">SEUS-CP member U.S. states include Alabama, Georgia, Mississippi, North Carolina, South Carolina and Tennessee. Member Canadian provinces include Manitoba, New Brunswick, Newfoundland and Labrador, Nova Scotia, Ontario, Prince Edward Island and Quebec.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Gov. Haley Appoints New DNR Board Chairman </w:t>
      </w:r>
    </w:p>
    <w:p>
      <w:pPr>
        <w:spacing w:before="240" w:after="240"/>
        <w:rPr>
          <w:sz w:val="24"/>
          <w:szCs w:val="24"/>
        </w:rPr>
      </w:pPr>
      <w:r>
        <w:t>Published Date : May 16, 2012</w:t>
      </w:r>
      <w:r>
        <w:br/>
      </w:r>
      <w:r>
        <w:t>Author : admin</w:t>
      </w:r>
    </w:p>
    <w:p>
      <w:pPr>
        <w:spacing w:before="240" w:after="240"/>
        <w:rPr>
          <w:sz w:val="24"/>
          <w:szCs w:val="24"/>
        </w:rPr>
      </w:pPr>
      <w:r>
        <w:fldChar w:fldCharType="begin"/>
      </w:r>
      <w:r>
        <w:instrText xml:space="preserve"> HYPERLINK "http://www.crescentmag.com/wp-content/uploads/2012/05/SC_Dept._of_Natural_Resources_-_agency_logo.jpg" </w:instrText>
      </w:r>
      <w:r>
        <w:fldChar w:fldCharType="separate"/>
      </w:r>
      <w:r>
        <w:rPr>
          <w:strike w:val="0"/>
          <w:color w:val="0000EE"/>
          <w:u w:val="none"/>
        </w:rPr>
        <w:drawing>
          <wp:inline>
            <wp:extent cx="2838450" cy="2857500"/>
            <wp:docPr id="100035" name="" descr="SC_Dept._of_Natural_Resources_-_agency_logo"/>
            <wp:cNvGraphicFramePr/>
            <a:graphic xmlns:a="http://schemas.openxmlformats.org/drawingml/2006/main">
              <a:graphicData uri="http://schemas.openxmlformats.org/drawingml/2006/picture">
                <pic:pic xmlns:pic="http://schemas.openxmlformats.org/drawingml/2006/picture">
                  <pic:nvPicPr>
                    <pic:cNvPr id="1058454636" name=""/>
                    <pic:cNvPicPr/>
                  </pic:nvPicPr>
                  <pic:blipFill>
                    <a:blip xmlns:r="http://schemas.openxmlformats.org/officeDocument/2006/relationships" r:embed="rId13"/>
                    <a:stretch>
                      <a:fillRect/>
                    </a:stretch>
                  </pic:blipFill>
                  <pic:spPr>
                    <a:xfrm>
                      <a:off x="0" y="0"/>
                      <a:ext cx="283845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Gov. Nikki Haley recently appointed acting chairman Johnny Evans of Orangeburg as the new chairman of the S.C. Department of Natural Resources (DNR) Board.</w:t>
      </w:r>
    </w:p>
    <w:p>
      <w:pPr>
        <w:spacing w:before="240" w:after="240"/>
        <w:rPr>
          <w:sz w:val="24"/>
          <w:szCs w:val="24"/>
        </w:rPr>
      </w:pPr>
      <w:r>
        <w:t>Evans represents the Sixth Congressional District. He is currently President/CEO of C.F. Evans Construction, a family-owned construction management firm specializing in multi-family construction throughout the Southeast. He also is an active member in the Boone and Crockett Club, which was founded by Teddy Roosevelt and is the oldest conservation organization in America. Evans grew up in Cameron and is a graduate of Clemson University, where he earned a Bachelor of Building Science degree. Mr. Evans and his wife Kristen reside in the Lone Star community in Calhoun County.</w:t>
      </w:r>
    </w:p>
    <w:p>
      <w:pPr>
        <w:spacing w:before="240" w:after="240"/>
        <w:rPr>
          <w:sz w:val="24"/>
          <w:szCs w:val="24"/>
        </w:rPr>
      </w:pPr>
      <w:r>
        <w:t>“Johnny Evans has a steadfast commitment to the state’s natural resources and our agency’s mission,” said agency director Alvin Taylor. “He has consistently demonstrated his leadership qualities in a variety of capacities since his appointment as a board member in 2004.”</w:t>
      </w:r>
    </w:p>
    <w:p>
      <w:pPr>
        <w:spacing w:before="240" w:after="240"/>
        <w:rPr>
          <w:sz w:val="24"/>
          <w:szCs w:val="24"/>
        </w:rPr>
      </w:pPr>
      <w:r>
        <w:t xml:space="preserve">The Natural Resources Board meets monthly and sets policy for the S.C. Department of Natural Resources. The DNR is composed of five divisions: Wildlife and Freshwater Fisheries, Land, Water and Conservation, Law Enforcement, Outreach and Support Services and the Marine Resources Division, based in Charleston.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BMW Announces Course Rotation and Celebrity Updates for BMW Charity Pro-Am </w:t>
      </w:r>
    </w:p>
    <w:p>
      <w:pPr>
        <w:spacing w:before="240" w:after="240"/>
        <w:rPr>
          <w:sz w:val="24"/>
          <w:szCs w:val="24"/>
        </w:rPr>
      </w:pPr>
      <w:r>
        <w:t>Published Date : May 11, 2012</w:t>
      </w:r>
      <w:r>
        <w:br/>
      </w:r>
      <w:r>
        <w:t>Author : admin</w:t>
      </w:r>
    </w:p>
    <w:p>
      <w:pPr>
        <w:spacing w:before="240" w:after="240"/>
        <w:rPr>
          <w:sz w:val="24"/>
          <w:szCs w:val="24"/>
        </w:rPr>
      </w:pPr>
      <w:r>
        <w:fldChar w:fldCharType="begin"/>
      </w:r>
      <w:r>
        <w:instrText xml:space="preserve"> HYPERLINK "http://www.crescentmag.com/wp-content/uploads/2012/05/JoyOfDriving.jpg" </w:instrText>
      </w:r>
      <w:r>
        <w:fldChar w:fldCharType="separate"/>
      </w:r>
      <w:r>
        <w:rPr>
          <w:strike w:val="0"/>
          <w:color w:val="0000EE"/>
          <w:u w:val="none"/>
        </w:rPr>
        <w:drawing>
          <wp:inline>
            <wp:extent cx="2857500" cy="971550"/>
            <wp:docPr id="100037" name="" descr="JoyOfDriving"/>
            <wp:cNvGraphicFramePr/>
            <a:graphic xmlns:a="http://schemas.openxmlformats.org/drawingml/2006/main">
              <a:graphicData uri="http://schemas.openxmlformats.org/drawingml/2006/picture">
                <pic:pic xmlns:pic="http://schemas.openxmlformats.org/drawingml/2006/picture">
                  <pic:nvPicPr>
                    <pic:cNvPr id="1064236059" name=""/>
                    <pic:cNvPicPr/>
                  </pic:nvPicPr>
                  <pic:blipFill>
                    <a:blip xmlns:r="http://schemas.openxmlformats.org/officeDocument/2006/relationships" r:embed="rId22"/>
                    <a:stretch>
                      <a:fillRect/>
                    </a:stretch>
                  </pic:blipFill>
                  <pic:spPr>
                    <a:xfrm>
                      <a:off x="0" y="0"/>
                      <a:ext cx="2857500" cy="971550"/>
                    </a:xfrm>
                    <a:prstGeom prst="rect">
                      <a:avLst/>
                    </a:prstGeom>
                  </pic:spPr>
                </pic:pic>
              </a:graphicData>
            </a:graphic>
          </wp:inline>
        </w:drawing>
      </w:r>
      <w:r>
        <w:rPr>
          <w:strike w:val="0"/>
          <w:color w:val="0000EE"/>
          <w:u w:val="none"/>
        </w:rPr>
        <w:fldChar w:fldCharType="end"/>
      </w:r>
    </w:p>
    <w:p>
      <w:pPr>
        <w:spacing w:before="240" w:after="240"/>
        <w:rPr>
          <w:sz w:val="24"/>
          <w:szCs w:val="24"/>
        </w:rPr>
      </w:pPr>
      <w:r>
        <w:t>Officials with the upcoming BMW Charity Pro-Am presented by SYNNEX Corporation golf tournament have released celebrity course rotations and updates to the celebrity list.</w:t>
      </w:r>
    </w:p>
    <w:p>
      <w:pPr>
        <w:spacing w:before="240" w:after="240"/>
        <w:rPr>
          <w:sz w:val="24"/>
          <w:szCs w:val="24"/>
        </w:rPr>
      </w:pPr>
      <w:r>
        <w:t xml:space="preserve">First-time participants include actor Richard Schiff of NBC’s </w:t>
      </w:r>
      <w:r>
        <w:rPr>
          <w:i/>
          <w:iCs/>
        </w:rPr>
        <w:t>The West Wing</w:t>
      </w:r>
      <w:r>
        <w:t xml:space="preserve">, actor Chris Rich of </w:t>
      </w:r>
      <w:r>
        <w:rPr>
          <w:i/>
          <w:iCs/>
        </w:rPr>
        <w:t>Reba</w:t>
      </w:r>
      <w:r>
        <w:t xml:space="preserve"> and Carolina Panthers safety Reggie Smith. Returning to the tournament are actress Paula Trickey of USA Network’s </w:t>
      </w:r>
      <w:r>
        <w:rPr>
          <w:i/>
          <w:iCs/>
        </w:rPr>
        <w:t>Pacific Blue</w:t>
      </w:r>
      <w:r>
        <w:t xml:space="preserve"> and actor Andy Buckley of </w:t>
      </w:r>
      <w:r>
        <w:rPr>
          <w:i/>
          <w:iCs/>
        </w:rPr>
        <w:t>The Office</w:t>
      </w:r>
      <w:r>
        <w:t>. It was also announced that Lucas Black, Javier Colon, Greg Kinnear and Bruce Greenwood have had to withdraw from the 2012 tournament due to schedule conflicts.</w:t>
      </w:r>
    </w:p>
    <w:p>
      <w:pPr>
        <w:spacing w:before="240" w:after="240"/>
        <w:rPr>
          <w:sz w:val="24"/>
          <w:szCs w:val="24"/>
        </w:rPr>
      </w:pPr>
      <w:r>
        <w:t>“We’re always disappointed to have to announce celebrity cancellations, but it’s something we go through almost every year,” said Tournament Director Darin MacDonald. “When dealing with actors and musicians, work commitments have to take precedence, which is understandable. We’re very excited, however, to announce the five celebrities joining the lineup. It’s great to have both new and returning names.”</w:t>
      </w:r>
    </w:p>
    <w:p>
      <w:pPr>
        <w:spacing w:before="240" w:after="240"/>
        <w:rPr>
          <w:sz w:val="24"/>
          <w:szCs w:val="24"/>
        </w:rPr>
      </w:pPr>
      <w:r>
        <w:t>Schiff, Rich, Smith, Trickey and Buckley bring the celebrity lineup to 25. They join the following celebrity participants: Anthony Anderson, Steve Azar, Mark Bryan, Jay DeMarcus, Jeffrey Donovan, David James Elliott, Dean Felber, Oliver Hudson, Josh Kelley, Cheech Marin, Danny Masterson, Rob Morrow, Terry O’Quinn, Joe Don Rooney, Wyatt Russell, Grant Show, Holly Sonders, Kevin Sorbo, Gary Valentine and Patrick Warburton.</w:t>
      </w:r>
    </w:p>
    <w:p>
      <w:pPr>
        <w:spacing w:before="240" w:after="240"/>
        <w:rPr>
          <w:sz w:val="24"/>
          <w:szCs w:val="24"/>
        </w:rPr>
      </w:pPr>
      <w:r>
        <w:t xml:space="preserve">Actor Richard Schiff is best known for playing Toby Ziegler on the NBC television drama </w:t>
      </w:r>
      <w:r>
        <w:rPr>
          <w:i/>
          <w:iCs/>
        </w:rPr>
        <w:t>The West Wing</w:t>
      </w:r>
      <w:r>
        <w:t xml:space="preserve">, a role for which he received an Emmy. Schiff can also be seen on other popular television shows including </w:t>
      </w:r>
      <w:r>
        <w:rPr>
          <w:i/>
          <w:iCs/>
        </w:rPr>
        <w:t>Criminal Minds</w:t>
      </w:r>
      <w:r>
        <w:t xml:space="preserve">, </w:t>
      </w:r>
      <w:r>
        <w:rPr>
          <w:i/>
          <w:iCs/>
        </w:rPr>
        <w:t>House of Lies</w:t>
      </w:r>
      <w:r>
        <w:t xml:space="preserve"> and </w:t>
      </w:r>
      <w:r>
        <w:rPr>
          <w:i/>
          <w:iCs/>
        </w:rPr>
        <w:t>NCIS</w:t>
      </w:r>
      <w:r>
        <w:t>. This will be Schiff’s first time playing in the tournament.</w:t>
      </w:r>
    </w:p>
    <w:p>
      <w:pPr>
        <w:spacing w:before="240" w:after="240"/>
        <w:rPr>
          <w:sz w:val="24"/>
          <w:szCs w:val="24"/>
        </w:rPr>
      </w:pPr>
      <w:r>
        <w:t xml:space="preserve">Actor Chris Rich is best known for playing Brock Hart on the television series Reba. He has also had guest appearances on popular shows including </w:t>
      </w:r>
      <w:r>
        <w:rPr>
          <w:i/>
          <w:iCs/>
        </w:rPr>
        <w:t>Murphy Brown</w:t>
      </w:r>
      <w:r>
        <w:t xml:space="preserve">, </w:t>
      </w:r>
      <w:r>
        <w:rPr>
          <w:i/>
          <w:iCs/>
        </w:rPr>
        <w:t>ER</w:t>
      </w:r>
      <w:r>
        <w:t xml:space="preserve">, </w:t>
      </w:r>
      <w:r>
        <w:rPr>
          <w:i/>
          <w:iCs/>
        </w:rPr>
        <w:t>Boston Legal</w:t>
      </w:r>
      <w:r>
        <w:t xml:space="preserve">, </w:t>
      </w:r>
      <w:r>
        <w:rPr>
          <w:i/>
          <w:iCs/>
        </w:rPr>
        <w:t>Desperate Housewives</w:t>
      </w:r>
      <w:r>
        <w:t xml:space="preserve"> and </w:t>
      </w:r>
      <w:r>
        <w:rPr>
          <w:i/>
          <w:iCs/>
        </w:rPr>
        <w:t>Melissa and Joey</w:t>
      </w:r>
      <w:r>
        <w:t>. This will be Rich’s first time playing in the tournament.</w:t>
      </w:r>
    </w:p>
    <w:p>
      <w:pPr>
        <w:spacing w:before="240" w:after="240"/>
        <w:rPr>
          <w:sz w:val="24"/>
          <w:szCs w:val="24"/>
        </w:rPr>
      </w:pPr>
      <w:r>
        <w:t>Reggie Smith is a safety for the Carolina Panthers, where he was signed earlier this year. He got his start in the NFL when he was drafted by the San Francisco 49ers in the third round of the 2008 NFL draft. Smith played college football at Oklahoma. This will be Smith’s first time participating in the tournament.</w:t>
      </w:r>
    </w:p>
    <w:p>
      <w:pPr>
        <w:spacing w:before="240" w:after="240"/>
        <w:rPr>
          <w:sz w:val="24"/>
          <w:szCs w:val="24"/>
        </w:rPr>
      </w:pPr>
      <w:r>
        <w:t xml:space="preserve">Actress Paula Trickey earned the title of Miss Oklahoma in the 1985 Teen All-American Pageant. Following high school, Trickey moved to Dallas where she studied acting and honed her skills as an actress prior to moving to Los Angeles to pursue her career. After arriving in L.A., Trickey landed a five-season run on </w:t>
      </w:r>
      <w:r>
        <w:rPr>
          <w:i/>
          <w:iCs/>
        </w:rPr>
        <w:t>Pacific Blue</w:t>
      </w:r>
      <w:r>
        <w:t xml:space="preserve">. and has also had recurring roles on shows such as The </w:t>
      </w:r>
      <w:r>
        <w:rPr>
          <w:i/>
          <w:iCs/>
        </w:rPr>
        <w:t>O.C.</w:t>
      </w:r>
      <w:r>
        <w:t xml:space="preserve">, </w:t>
      </w:r>
      <w:r>
        <w:rPr>
          <w:i/>
          <w:iCs/>
        </w:rPr>
        <w:t>Beverly Hills, 90210</w:t>
      </w:r>
      <w:r>
        <w:t xml:space="preserve"> and </w:t>
      </w:r>
      <w:r>
        <w:rPr>
          <w:i/>
          <w:iCs/>
        </w:rPr>
        <w:t>Walker, Texas Ranger</w:t>
      </w:r>
      <w:r>
        <w:t>. This is Trickey’s third time participating in the tournament.</w:t>
      </w:r>
    </w:p>
    <w:p>
      <w:pPr>
        <w:spacing w:before="240" w:after="240"/>
        <w:rPr>
          <w:sz w:val="24"/>
          <w:szCs w:val="24"/>
        </w:rPr>
      </w:pPr>
      <w:r>
        <w:t xml:space="preserve">Actor Andy Buckley can be seen weekly in the ABC Family hit </w:t>
      </w:r>
      <w:r>
        <w:rPr>
          <w:i/>
          <w:iCs/>
        </w:rPr>
        <w:t>The Lying Game</w:t>
      </w:r>
      <w:r>
        <w:t xml:space="preserve"> as Dr. Ted Mercer, a good-natured father of two who’s hiding a dark secret from his past. He is also continuing his role as David Wallace on the NBC hit comedy </w:t>
      </w:r>
      <w:r>
        <w:rPr>
          <w:i/>
          <w:iCs/>
        </w:rPr>
        <w:t>The Office</w:t>
      </w:r>
      <w:r>
        <w:t xml:space="preserve">. Buckley also plays Julia Louis Dreyfus’ boyfriend in the new HBO comedy hit </w:t>
      </w:r>
      <w:r>
        <w:rPr>
          <w:i/>
          <w:iCs/>
        </w:rPr>
        <w:t>VEEP</w:t>
      </w:r>
      <w:r>
        <w:t>. This will be Buckley’s second time playing in the tournament.</w:t>
      </w:r>
    </w:p>
    <w:p>
      <w:pPr>
        <w:spacing w:before="240" w:after="240"/>
        <w:rPr>
          <w:sz w:val="24"/>
          <w:szCs w:val="24"/>
        </w:rPr>
      </w:pPr>
      <w:r>
        <w:t>Celebrities will play the following course rotations:</w:t>
      </w:r>
    </w:p>
    <w:p>
      <w:pPr>
        <w:spacing w:before="240" w:after="240"/>
        <w:rPr>
          <w:sz w:val="24"/>
          <w:szCs w:val="24"/>
        </w:rPr>
      </w:pPr>
      <w:r>
        <w:rPr>
          <w:b/>
          <w:bCs/>
        </w:rPr>
        <w:t>Thursday:</w:t>
      </w:r>
    </w:p>
    <w:p>
      <w:pPr>
        <w:spacing w:before="240" w:after="240"/>
        <w:rPr>
          <w:sz w:val="24"/>
          <w:szCs w:val="24"/>
        </w:rPr>
      </w:pPr>
      <w:r>
        <w:rPr>
          <w:b/>
          <w:bCs/>
        </w:rPr>
        <w:t xml:space="preserve">Thornblade Club: </w:t>
      </w:r>
      <w:r>
        <w:rPr>
          <w:i/>
          <w:iCs/>
        </w:rPr>
        <w:t>Mark Bryan</w:t>
      </w:r>
      <w:r>
        <w:t xml:space="preserve">, </w:t>
      </w:r>
      <w:r>
        <w:rPr>
          <w:i/>
          <w:iCs/>
        </w:rPr>
        <w:t>Jeffrey Donovan</w:t>
      </w:r>
      <w:r>
        <w:t xml:space="preserve">, </w:t>
      </w:r>
      <w:r>
        <w:rPr>
          <w:i/>
          <w:iCs/>
        </w:rPr>
        <w:t>Dean Felber</w:t>
      </w:r>
      <w:r>
        <w:t>,</w:t>
      </w:r>
      <w:r>
        <w:rPr>
          <w:i/>
          <w:iCs/>
        </w:rPr>
        <w:t>Josh Kelley</w:t>
      </w:r>
      <w:r>
        <w:t xml:space="preserve">, </w:t>
      </w:r>
      <w:r>
        <w:rPr>
          <w:i/>
          <w:iCs/>
        </w:rPr>
        <w:t>Danny Masterson</w:t>
      </w:r>
      <w:r>
        <w:t xml:space="preserve">, </w:t>
      </w:r>
      <w:r>
        <w:rPr>
          <w:i/>
          <w:iCs/>
        </w:rPr>
        <w:t>Joe Don Rooney</w:t>
      </w:r>
      <w:r>
        <w:t xml:space="preserve"> and Grant Show</w:t>
      </w:r>
    </w:p>
    <w:p>
      <w:pPr>
        <w:spacing w:before="240" w:after="240"/>
        <w:rPr>
          <w:sz w:val="24"/>
          <w:szCs w:val="24"/>
        </w:rPr>
      </w:pPr>
      <w:r>
        <w:rPr>
          <w:b/>
          <w:bCs/>
        </w:rPr>
        <w:t xml:space="preserve">The Greenville Country Club’s Chanticleer course: </w:t>
      </w:r>
      <w:r>
        <w:rPr>
          <w:i/>
          <w:iCs/>
        </w:rPr>
        <w:t>Oliver Hudson</w:t>
      </w:r>
      <w:r>
        <w:t xml:space="preserve">, </w:t>
      </w:r>
      <w:r>
        <w:rPr>
          <w:i/>
          <w:iCs/>
        </w:rPr>
        <w:t>Rob Morrow</w:t>
      </w:r>
      <w:r>
        <w:t xml:space="preserve">, </w:t>
      </w:r>
      <w:r>
        <w:rPr>
          <w:i/>
          <w:iCs/>
        </w:rPr>
        <w:t>Terry O’Quinn</w:t>
      </w:r>
      <w:r>
        <w:t xml:space="preserve">, </w:t>
      </w:r>
      <w:r>
        <w:rPr>
          <w:i/>
          <w:iCs/>
        </w:rPr>
        <w:t>Wyatt Russell</w:t>
      </w:r>
      <w:r>
        <w:t xml:space="preserve">, </w:t>
      </w:r>
      <w:r>
        <w:rPr>
          <w:i/>
          <w:iCs/>
        </w:rPr>
        <w:t>Richard Schiff</w:t>
      </w:r>
      <w:r>
        <w:t xml:space="preserve">, </w:t>
      </w:r>
      <w:r>
        <w:rPr>
          <w:i/>
          <w:iCs/>
        </w:rPr>
        <w:t>Holly Sanders</w:t>
      </w:r>
      <w:r>
        <w:t xml:space="preserve">, </w:t>
      </w:r>
      <w:r>
        <w:rPr>
          <w:i/>
          <w:iCs/>
        </w:rPr>
        <w:t>Gary Valentine</w:t>
      </w:r>
      <w:r>
        <w:t xml:space="preserve"> and </w:t>
      </w:r>
      <w:r>
        <w:rPr>
          <w:i/>
          <w:iCs/>
        </w:rPr>
        <w:t>Patrick Warburton</w:t>
      </w:r>
    </w:p>
    <w:p>
      <w:pPr>
        <w:spacing w:before="240" w:after="240"/>
        <w:rPr>
          <w:sz w:val="24"/>
          <w:szCs w:val="24"/>
        </w:rPr>
      </w:pPr>
      <w:r>
        <w:rPr>
          <w:b/>
          <w:bCs/>
        </w:rPr>
        <w:t>The Carolina Country Club</w:t>
      </w:r>
      <w:r>
        <w:t xml:space="preserve">: </w:t>
      </w:r>
      <w:r>
        <w:rPr>
          <w:i/>
          <w:iCs/>
        </w:rPr>
        <w:t>Anthony Anderson</w:t>
      </w:r>
      <w:r>
        <w:t xml:space="preserve">, </w:t>
      </w:r>
      <w:r>
        <w:rPr>
          <w:i/>
          <w:iCs/>
        </w:rPr>
        <w:t>Steve Azar</w:t>
      </w:r>
      <w:r>
        <w:t xml:space="preserve">, </w:t>
      </w:r>
      <w:r>
        <w:rPr>
          <w:i/>
          <w:iCs/>
        </w:rPr>
        <w:t>Andy Buckley</w:t>
      </w:r>
      <w:r>
        <w:t xml:space="preserve">, </w:t>
      </w:r>
      <w:r>
        <w:rPr>
          <w:i/>
          <w:iCs/>
        </w:rPr>
        <w:t>David James Elliott</w:t>
      </w:r>
      <w:r>
        <w:t xml:space="preserve">, </w:t>
      </w:r>
      <w:r>
        <w:rPr>
          <w:i/>
          <w:iCs/>
        </w:rPr>
        <w:t>Cheech Marin</w:t>
      </w:r>
      <w:r>
        <w:t>,</w:t>
      </w:r>
      <w:r>
        <w:rPr>
          <w:i/>
          <w:iCs/>
        </w:rPr>
        <w:t>Chris Rick</w:t>
      </w:r>
      <w:r>
        <w:t xml:space="preserve">, </w:t>
      </w:r>
      <w:r>
        <w:rPr>
          <w:i/>
          <w:iCs/>
        </w:rPr>
        <w:t>Kevin Sorbo</w:t>
      </w:r>
      <w:r>
        <w:t xml:space="preserve">, </w:t>
      </w:r>
      <w:r>
        <w:rPr>
          <w:i/>
          <w:iCs/>
        </w:rPr>
        <w:t>Reggie Smith</w:t>
      </w:r>
      <w:r>
        <w:t xml:space="preserve"> and </w:t>
      </w:r>
      <w:r>
        <w:rPr>
          <w:i/>
          <w:iCs/>
        </w:rPr>
        <w:t>Paula Trickey</w:t>
      </w:r>
    </w:p>
    <w:p>
      <w:pPr>
        <w:spacing w:before="240" w:after="240"/>
        <w:rPr>
          <w:sz w:val="24"/>
          <w:szCs w:val="24"/>
        </w:rPr>
      </w:pPr>
      <w:r>
        <w:rPr>
          <w:b/>
          <w:bCs/>
        </w:rPr>
        <w:t>Friday:</w:t>
      </w:r>
    </w:p>
    <w:p>
      <w:pPr>
        <w:spacing w:before="240" w:after="240"/>
        <w:rPr>
          <w:sz w:val="24"/>
          <w:szCs w:val="24"/>
        </w:rPr>
      </w:pPr>
      <w:r>
        <w:rPr>
          <w:b/>
          <w:bCs/>
        </w:rPr>
        <w:t xml:space="preserve">Thornblade Club: </w:t>
      </w:r>
      <w:r>
        <w:rPr>
          <w:i/>
          <w:iCs/>
        </w:rPr>
        <w:t>Anthony Anderson</w:t>
      </w:r>
      <w:r>
        <w:t xml:space="preserve">, </w:t>
      </w:r>
      <w:r>
        <w:rPr>
          <w:i/>
          <w:iCs/>
        </w:rPr>
        <w:t>Steve Azar</w:t>
      </w:r>
      <w:r>
        <w:t xml:space="preserve">, </w:t>
      </w:r>
      <w:r>
        <w:rPr>
          <w:i/>
          <w:iCs/>
        </w:rPr>
        <w:t>Andy Buckley</w:t>
      </w:r>
      <w:r>
        <w:t xml:space="preserve">, </w:t>
      </w:r>
      <w:r>
        <w:rPr>
          <w:i/>
          <w:iCs/>
        </w:rPr>
        <w:t>David James Elliott</w:t>
      </w:r>
      <w:r>
        <w:t xml:space="preserve">, </w:t>
      </w:r>
      <w:r>
        <w:rPr>
          <w:i/>
          <w:iCs/>
        </w:rPr>
        <w:t>Cheech Marin</w:t>
      </w:r>
      <w:r>
        <w:t xml:space="preserve">, </w:t>
      </w:r>
      <w:r>
        <w:rPr>
          <w:i/>
          <w:iCs/>
        </w:rPr>
        <w:t>Chris Rich</w:t>
      </w:r>
      <w:r>
        <w:t xml:space="preserve">, </w:t>
      </w:r>
      <w:r>
        <w:rPr>
          <w:i/>
          <w:iCs/>
        </w:rPr>
        <w:t>Kevin Sorbo</w:t>
      </w:r>
      <w:r>
        <w:t xml:space="preserve">, </w:t>
      </w:r>
      <w:r>
        <w:rPr>
          <w:i/>
          <w:iCs/>
        </w:rPr>
        <w:t>Reggie Smith</w:t>
      </w:r>
      <w:r>
        <w:t xml:space="preserve"> and </w:t>
      </w:r>
      <w:r>
        <w:rPr>
          <w:i/>
          <w:iCs/>
        </w:rPr>
        <w:t>Paula Trickey</w:t>
      </w:r>
    </w:p>
    <w:p>
      <w:pPr>
        <w:spacing w:before="240" w:after="240"/>
        <w:rPr>
          <w:sz w:val="24"/>
          <w:szCs w:val="24"/>
        </w:rPr>
      </w:pPr>
      <w:r>
        <w:rPr>
          <w:b/>
          <w:bCs/>
        </w:rPr>
        <w:t xml:space="preserve">The Greenville Country Club’s Chanticleer course: </w:t>
      </w:r>
      <w:r>
        <w:rPr>
          <w:i/>
          <w:iCs/>
        </w:rPr>
        <w:t>Mark Bryan</w:t>
      </w:r>
      <w:r>
        <w:t xml:space="preserve">, </w:t>
      </w:r>
      <w:r>
        <w:rPr>
          <w:i/>
          <w:iCs/>
        </w:rPr>
        <w:t>Jay DeMarcus</w:t>
      </w:r>
      <w:r>
        <w:t xml:space="preserve">, </w:t>
      </w:r>
      <w:r>
        <w:rPr>
          <w:i/>
          <w:iCs/>
        </w:rPr>
        <w:t>Jeffrey Donovan</w:t>
      </w:r>
      <w:r>
        <w:t xml:space="preserve">, </w:t>
      </w:r>
      <w:r>
        <w:rPr>
          <w:i/>
          <w:iCs/>
        </w:rPr>
        <w:t>Dean Felber</w:t>
      </w:r>
      <w:r>
        <w:t xml:space="preserve">, </w:t>
      </w:r>
      <w:r>
        <w:rPr>
          <w:i/>
          <w:iCs/>
        </w:rPr>
        <w:t>Josh Kelley</w:t>
      </w:r>
      <w:r>
        <w:t xml:space="preserve">, </w:t>
      </w:r>
      <w:r>
        <w:rPr>
          <w:i/>
          <w:iCs/>
        </w:rPr>
        <w:t>Danny Masterson</w:t>
      </w:r>
      <w:r>
        <w:t xml:space="preserve">, </w:t>
      </w:r>
      <w:r>
        <w:rPr>
          <w:i/>
          <w:iCs/>
        </w:rPr>
        <w:t>Joe Don Rooney</w:t>
      </w:r>
      <w:r>
        <w:t xml:space="preserve"> and </w:t>
      </w:r>
      <w:r>
        <w:rPr>
          <w:i/>
          <w:iCs/>
        </w:rPr>
        <w:t>Grant Show</w:t>
      </w:r>
    </w:p>
    <w:p>
      <w:pPr>
        <w:spacing w:before="240" w:after="240"/>
        <w:rPr>
          <w:sz w:val="24"/>
          <w:szCs w:val="24"/>
        </w:rPr>
      </w:pPr>
      <w:r>
        <w:rPr>
          <w:b/>
          <w:bCs/>
        </w:rPr>
        <w:t xml:space="preserve">The Carolina Country Club: </w:t>
      </w:r>
      <w:r>
        <w:rPr>
          <w:i/>
          <w:iCs/>
        </w:rPr>
        <w:t>Oliver Hudson</w:t>
      </w:r>
      <w:r>
        <w:t xml:space="preserve">, </w:t>
      </w:r>
      <w:r>
        <w:rPr>
          <w:i/>
          <w:iCs/>
        </w:rPr>
        <w:t>Rob Morrow</w:t>
      </w:r>
      <w:r>
        <w:t xml:space="preserve">, </w:t>
      </w:r>
      <w:r>
        <w:rPr>
          <w:i/>
          <w:iCs/>
        </w:rPr>
        <w:t>Terry O’Quinn</w:t>
      </w:r>
      <w:r>
        <w:t xml:space="preserve">, </w:t>
      </w:r>
      <w:r>
        <w:rPr>
          <w:i/>
          <w:iCs/>
        </w:rPr>
        <w:t>Wyatt Russell</w:t>
      </w:r>
      <w:r>
        <w:t xml:space="preserve">, </w:t>
      </w:r>
      <w:r>
        <w:rPr>
          <w:i/>
          <w:iCs/>
        </w:rPr>
        <w:t>Richard Schiff</w:t>
      </w:r>
      <w:r>
        <w:t xml:space="preserve">, </w:t>
      </w:r>
      <w:r>
        <w:rPr>
          <w:i/>
          <w:iCs/>
        </w:rPr>
        <w:t>Holly Sonders</w:t>
      </w:r>
      <w:r>
        <w:t xml:space="preserve">, </w:t>
      </w:r>
      <w:r>
        <w:rPr>
          <w:i/>
          <w:iCs/>
        </w:rPr>
        <w:t>Gary Valentine</w:t>
      </w:r>
      <w:r>
        <w:t xml:space="preserve"> and </w:t>
      </w:r>
      <w:r>
        <w:rPr>
          <w:i/>
          <w:iCs/>
        </w:rPr>
        <w:t>Patrick Warburton</w:t>
      </w:r>
    </w:p>
    <w:p>
      <w:pPr>
        <w:spacing w:before="240" w:after="240"/>
        <w:rPr>
          <w:sz w:val="24"/>
          <w:szCs w:val="24"/>
        </w:rPr>
      </w:pPr>
      <w:r>
        <w:rPr>
          <w:b/>
          <w:bCs/>
        </w:rPr>
        <w:t>Saturday:</w:t>
      </w:r>
    </w:p>
    <w:p>
      <w:pPr>
        <w:spacing w:before="240" w:after="240"/>
        <w:rPr>
          <w:sz w:val="24"/>
          <w:szCs w:val="24"/>
        </w:rPr>
      </w:pPr>
      <w:r>
        <w:rPr>
          <w:b/>
          <w:bCs/>
        </w:rPr>
        <w:t xml:space="preserve">Thornblade Club: </w:t>
      </w:r>
      <w:r>
        <w:rPr>
          <w:i/>
          <w:iCs/>
        </w:rPr>
        <w:t>Oliver Hudson</w:t>
      </w:r>
      <w:r>
        <w:t xml:space="preserve">, </w:t>
      </w:r>
      <w:r>
        <w:rPr>
          <w:i/>
          <w:iCs/>
        </w:rPr>
        <w:t>Rob Morrow</w:t>
      </w:r>
      <w:r>
        <w:t xml:space="preserve">, </w:t>
      </w:r>
      <w:r>
        <w:rPr>
          <w:i/>
          <w:iCs/>
        </w:rPr>
        <w:t>Terry O’Quinn</w:t>
      </w:r>
      <w:r>
        <w:t xml:space="preserve">, </w:t>
      </w:r>
      <w:r>
        <w:rPr>
          <w:i/>
          <w:iCs/>
        </w:rPr>
        <w:t>Wyatt Russell</w:t>
      </w:r>
      <w:r>
        <w:t xml:space="preserve">, </w:t>
      </w:r>
      <w:r>
        <w:rPr>
          <w:i/>
          <w:iCs/>
        </w:rPr>
        <w:t>Richard Schiff</w:t>
      </w:r>
      <w:r>
        <w:t xml:space="preserve">, </w:t>
      </w:r>
      <w:r>
        <w:rPr>
          <w:i/>
          <w:iCs/>
        </w:rPr>
        <w:t>Holly Sonders</w:t>
      </w:r>
      <w:r>
        <w:t xml:space="preserve">, </w:t>
      </w:r>
      <w:r>
        <w:rPr>
          <w:i/>
          <w:iCs/>
        </w:rPr>
        <w:t>Gary Valentine</w:t>
      </w:r>
      <w:r>
        <w:t xml:space="preserve"> and </w:t>
      </w:r>
      <w:r>
        <w:rPr>
          <w:i/>
          <w:iCs/>
        </w:rPr>
        <w:t>Patrick Warburton</w:t>
      </w:r>
    </w:p>
    <w:p>
      <w:pPr>
        <w:spacing w:before="240" w:after="240"/>
        <w:rPr>
          <w:sz w:val="24"/>
          <w:szCs w:val="24"/>
        </w:rPr>
      </w:pPr>
      <w:r>
        <w:rPr>
          <w:b/>
          <w:bCs/>
        </w:rPr>
        <w:t xml:space="preserve">The Greenville Country Club’s Chanticleer course: </w:t>
      </w:r>
      <w:r>
        <w:rPr>
          <w:i/>
          <w:iCs/>
        </w:rPr>
        <w:t>Anthony Anderson</w:t>
      </w:r>
      <w:r>
        <w:t xml:space="preserve">, </w:t>
      </w:r>
      <w:r>
        <w:rPr>
          <w:i/>
          <w:iCs/>
        </w:rPr>
        <w:t>Steve Azar</w:t>
      </w:r>
      <w:r>
        <w:t xml:space="preserve">, </w:t>
      </w:r>
      <w:r>
        <w:rPr>
          <w:i/>
          <w:iCs/>
        </w:rPr>
        <w:t>Andy Buckley</w:t>
      </w:r>
      <w:r>
        <w:t xml:space="preserve">, </w:t>
      </w:r>
      <w:r>
        <w:rPr>
          <w:i/>
          <w:iCs/>
        </w:rPr>
        <w:t>David James Elliott</w:t>
      </w:r>
      <w:r>
        <w:t xml:space="preserve">, </w:t>
      </w:r>
      <w:r>
        <w:rPr>
          <w:i/>
          <w:iCs/>
        </w:rPr>
        <w:t>Cheech Marin</w:t>
      </w:r>
      <w:r>
        <w:t xml:space="preserve">, </w:t>
      </w:r>
      <w:r>
        <w:rPr>
          <w:i/>
          <w:iCs/>
        </w:rPr>
        <w:t>Chris Rich</w:t>
      </w:r>
      <w:r>
        <w:t xml:space="preserve">, </w:t>
      </w:r>
      <w:r>
        <w:rPr>
          <w:i/>
          <w:iCs/>
        </w:rPr>
        <w:t>Kevin Sorbo</w:t>
      </w:r>
      <w:r>
        <w:t xml:space="preserve">, </w:t>
      </w:r>
      <w:r>
        <w:rPr>
          <w:i/>
          <w:iCs/>
        </w:rPr>
        <w:t>Reggie Smith</w:t>
      </w:r>
      <w:r>
        <w:t xml:space="preserve"> and </w:t>
      </w:r>
      <w:r>
        <w:rPr>
          <w:i/>
          <w:iCs/>
        </w:rPr>
        <w:t>Paula Trickey</w:t>
      </w:r>
    </w:p>
    <w:p>
      <w:pPr>
        <w:spacing w:before="240" w:after="240"/>
        <w:rPr>
          <w:sz w:val="24"/>
          <w:szCs w:val="24"/>
        </w:rPr>
      </w:pPr>
      <w:r>
        <w:rPr>
          <w:b/>
          <w:bCs/>
        </w:rPr>
        <w:t xml:space="preserve">The Carolina Country Club: </w:t>
      </w:r>
      <w:r>
        <w:rPr>
          <w:i/>
          <w:iCs/>
        </w:rPr>
        <w:t>Mark Bryan</w:t>
      </w:r>
      <w:r>
        <w:t xml:space="preserve">, </w:t>
      </w:r>
      <w:r>
        <w:rPr>
          <w:i/>
          <w:iCs/>
        </w:rPr>
        <w:t>Jay DeMarcus</w:t>
      </w:r>
      <w:r>
        <w:t xml:space="preserve">, </w:t>
      </w:r>
      <w:r>
        <w:rPr>
          <w:i/>
          <w:iCs/>
        </w:rPr>
        <w:t>Jeffrey Donovan</w:t>
      </w:r>
      <w:r>
        <w:t xml:space="preserve">, </w:t>
      </w:r>
      <w:r>
        <w:rPr>
          <w:i/>
          <w:iCs/>
        </w:rPr>
        <w:t>Dean Felber</w:t>
      </w:r>
      <w:r>
        <w:t xml:space="preserve">, </w:t>
      </w:r>
      <w:r>
        <w:rPr>
          <w:i/>
          <w:iCs/>
        </w:rPr>
        <w:t>Josh Kelley</w:t>
      </w:r>
      <w:r>
        <w:t xml:space="preserve">, </w:t>
      </w:r>
      <w:r>
        <w:rPr>
          <w:i/>
          <w:iCs/>
        </w:rPr>
        <w:t>Danny Masterson</w:t>
      </w:r>
      <w:r>
        <w:t xml:space="preserve">, </w:t>
      </w:r>
      <w:r>
        <w:rPr>
          <w:i/>
          <w:iCs/>
        </w:rPr>
        <w:t>Joe Don Rooney</w:t>
      </w:r>
      <w:r>
        <w:t xml:space="preserve"> and </w:t>
      </w:r>
      <w:r>
        <w:rPr>
          <w:i/>
          <w:iCs/>
        </w:rPr>
        <w:t>Grant Show</w:t>
      </w:r>
    </w:p>
    <w:p>
      <w:pPr>
        <w:spacing w:before="240" w:after="240"/>
        <w:rPr>
          <w:sz w:val="24"/>
          <w:szCs w:val="24"/>
        </w:rPr>
      </w:pPr>
      <w:r>
        <w:rPr>
          <w:b/>
          <w:bCs/>
        </w:rPr>
        <w:t>Sunday:</w:t>
      </w:r>
    </w:p>
    <w:p>
      <w:pPr>
        <w:spacing w:before="240" w:after="240"/>
        <w:rPr>
          <w:sz w:val="24"/>
          <w:szCs w:val="24"/>
        </w:rPr>
      </w:pPr>
      <w:r>
        <w:t>All golf is played at Thornblade Club (only the 14 lowest scoring pro-amateur/pro-celebrity teams advance to play Sunday’s final round).</w:t>
      </w:r>
    </w:p>
    <w:p>
      <w:pPr>
        <w:spacing w:before="240" w:after="240"/>
        <w:rPr>
          <w:sz w:val="24"/>
          <w:szCs w:val="24"/>
        </w:rPr>
      </w:pPr>
      <w:r>
        <w:t>The 2012 BMW Charity Pro-Am presented by SYNNEX Corporation will take place May 17-20 at Thornblade Club, The Carolina Country Club and Greenville Country Club’s Chanticleer course.</w:t>
      </w:r>
    </w:p>
    <w:p>
      <w:pPr>
        <w:spacing w:before="240" w:after="240"/>
        <w:rPr>
          <w:sz w:val="24"/>
          <w:szCs w:val="24"/>
        </w:rPr>
      </w:pPr>
      <w:r>
        <w:t>The BMW Charity Pro-Am presented by SYNNEX Corporation is the only tournament on the PGA TOUR’s Nationwide Tour where amateurs and celebrities are grouped with Nationwide Tour professionals in a four-day better-ball competition over three courses. Amateurs, celebrities and pros rotate between three courses on Thursday, Friday and Saturday, with the 14 lowest scoring pro-amateur/pro-celebrity teams advancing to play Sunday’s final round at Thornblade Club. Celebrities play once at each course on Thursday, Friday and Saturday. The professional winner of the overall 72-hole event takes home $108,000 from the total purse of $600,000. Amateurs and celebrities compete for individual prizes and cash donations to the charity of their choice out of the beneficiaries selected by South Carolina Charities, Inc.</w:t>
      </w:r>
    </w:p>
    <w:p>
      <w:pPr>
        <w:spacing w:before="240" w:after="240"/>
        <w:rPr>
          <w:sz w:val="24"/>
          <w:szCs w:val="24"/>
        </w:rPr>
      </w:pPr>
      <w:r>
        <w:t>A live broadcast of the tournament can be seen on Golf Channel Thursday, May 17−Friday, May 18 from 12:30-2:30 p.m., Saturday, May 19 from 1-3 p.m. and Sunday, May 20 from 2-4 p.m.</w:t>
      </w:r>
    </w:p>
    <w:p>
      <w:pPr>
        <w:spacing w:before="240" w:after="240"/>
        <w:rPr>
          <w:sz w:val="24"/>
          <w:szCs w:val="24"/>
        </w:rPr>
      </w:pPr>
      <w:r>
        <w:t>To purchase tickets call or (864) 297-1660 or purchase tickets at the gate at any of the tournament courses Thursday, May 17−Saturday, May 19 or at Thornblade Club on Sunday, May 20.</w:t>
      </w:r>
    </w:p>
    <w:p>
      <w:pPr>
        <w:spacing w:before="240" w:after="240"/>
        <w:rPr>
          <w:sz w:val="24"/>
          <w:szCs w:val="24"/>
        </w:rPr>
      </w:pPr>
      <w:r>
        <w:t xml:space="preserve">To purchase tickets at the gate park at spectator parking, ride the shuttle to the course and purchase tickets at the TD Bank Convenience Center. The TD Bank Convenience Center is located near the shuttle drop off at each course. Spectator parking locations and directions can be found at </w:t>
      </w:r>
      <w:r>
        <w:fldChar w:fldCharType="begin"/>
      </w:r>
      <w:r>
        <w:instrText xml:space="preserve"> HYPERLINK "http://www.bmwcharitygolf.com" \t "_blank" </w:instrText>
      </w:r>
      <w:r>
        <w:fldChar w:fldCharType="separate"/>
      </w:r>
      <w:r>
        <w:rPr>
          <w:color w:val="0000EE"/>
          <w:u w:val="single"/>
        </w:rPr>
        <w:t>www.bmwcharitygolf.com</w:t>
      </w:r>
      <w:r>
        <w:rPr>
          <w:color w:val="0000EE"/>
          <w:u w:val="single"/>
        </w:rPr>
        <w:fldChar w:fldCharType="end"/>
      </w:r>
      <w:r>
        <w:t>.</w:t>
      </w:r>
    </w:p>
    <w:p>
      <w:pPr>
        <w:spacing w:before="240" w:after="240"/>
        <w:rPr>
          <w:sz w:val="24"/>
          <w:szCs w:val="24"/>
        </w:rPr>
      </w:pPr>
      <w:r>
        <w:t>Complimentary daily grounds admission is granted for all active duty, retired, Reserve military and veterans, along with their dependents; a valid ID is required for entry. Complimentary daily grounds admission is also granted to all youth 14 and under who are accompanied by an adult ticket holder.</w:t>
      </w:r>
    </w:p>
    <w:p>
      <w:pPr>
        <w:spacing w:before="240" w:after="240"/>
        <w:rPr>
          <w:sz w:val="24"/>
          <w:szCs w:val="24"/>
        </w:rPr>
      </w:pPr>
      <w:r>
        <w:t>Since 2001, the BMW Charity Pro-Am presented by SYNNEX Corporation has raised more than $8.6 million for more than 150 charities.</w:t>
      </w:r>
    </w:p>
    <w:p>
      <w:pPr>
        <w:spacing w:before="240" w:after="240"/>
        <w:rPr>
          <w:sz w:val="24"/>
          <w:szCs w:val="24"/>
        </w:rPr>
      </w:pPr>
      <w:r>
        <w:t>The 27 charities that have the opportunity to earn funds from the tournament are: 100 Black Men of the Upstate, A Child’s Haven, Big Brothers Big Sisters of the Upstate, Charles Lea Center Foundation, Child Evangelism Fellowship of Greenville, Child Evangelism Fellowship of Spartanburg, Children Shelter of the Upstate, Citizen Scholars of Spartanburg and Cherokee Counties, Clement’s Kindness, Defenders for Children, Dogs For Autism, Fellowship of Christian Athletes, The First Tee of Greenville, Greenville Tech Foundation, Inc., Habitat for Humanity of Anderson County, Harvest Hope Food Bank, Hidden Treasure Christian School, Loaves &amp; Fishes, Make-A-Wish Foundation of South Carolina, Mobile Meals of Spartanburg, NCCAA, New Foundations Home for Children, Pendleton Place Children’s Shelter, Ronald McDonald House Charities of the Carolinas, Scottish Rite Foundation, Spiritual 2-A-Days and The Walker Foundation for the S.C. School for the Deaf and Blind.</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Frontier Communications Expands Operations in Horry County and Creating 110 New Jobs </w:t>
      </w:r>
    </w:p>
    <w:p>
      <w:pPr>
        <w:spacing w:before="240" w:after="240"/>
        <w:rPr>
          <w:sz w:val="24"/>
          <w:szCs w:val="24"/>
        </w:rPr>
      </w:pPr>
      <w:r>
        <w:t>Published Date : May 11, 2012</w:t>
      </w:r>
      <w:r>
        <w:br/>
      </w:r>
      <w:r>
        <w:t>Author : admin</w:t>
      </w:r>
    </w:p>
    <w:p>
      <w:pPr>
        <w:spacing w:before="240" w:after="240"/>
        <w:rPr>
          <w:sz w:val="24"/>
          <w:szCs w:val="24"/>
        </w:rPr>
      </w:pPr>
      <w:r>
        <w:fldChar w:fldCharType="begin"/>
      </w:r>
      <w:r>
        <w:instrText xml:space="preserve"> HYPERLINK "http://www.crescentmag.com/wp-content/uploads/2012/05/FrontierLogo_187_Spot.jpg" </w:instrText>
      </w:r>
      <w:r>
        <w:fldChar w:fldCharType="separate"/>
      </w:r>
      <w:r>
        <w:rPr>
          <w:strike w:val="0"/>
          <w:color w:val="0000EE"/>
          <w:u w:val="none"/>
        </w:rPr>
        <w:drawing>
          <wp:inline>
            <wp:extent cx="2857500" cy="885825"/>
            <wp:docPr id="100039" name="" descr="FrontierLogo"/>
            <wp:cNvGraphicFramePr/>
            <a:graphic xmlns:a="http://schemas.openxmlformats.org/drawingml/2006/main">
              <a:graphicData uri="http://schemas.openxmlformats.org/drawingml/2006/picture">
                <pic:pic xmlns:pic="http://schemas.openxmlformats.org/drawingml/2006/picture">
                  <pic:nvPicPr>
                    <pic:cNvPr id="647119366" name=""/>
                    <pic:cNvPicPr/>
                  </pic:nvPicPr>
                  <pic:blipFill>
                    <a:blip xmlns:r="http://schemas.openxmlformats.org/officeDocument/2006/relationships" r:embed="rId23"/>
                    <a:stretch>
                      <a:fillRect/>
                    </a:stretch>
                  </pic:blipFill>
                  <pic:spPr>
                    <a:xfrm>
                      <a:off x="0" y="0"/>
                      <a:ext cx="2857500" cy="885825"/>
                    </a:xfrm>
                    <a:prstGeom prst="rect">
                      <a:avLst/>
                    </a:prstGeom>
                  </pic:spPr>
                </pic:pic>
              </a:graphicData>
            </a:graphic>
          </wp:inline>
        </w:drawing>
      </w:r>
      <w:r>
        <w:rPr>
          <w:strike w:val="0"/>
          <w:color w:val="0000EE"/>
          <w:u w:val="none"/>
        </w:rPr>
        <w:fldChar w:fldCharType="end"/>
      </w:r>
    </w:p>
    <w:p>
      <w:pPr>
        <w:spacing w:before="240" w:after="240"/>
        <w:rPr>
          <w:sz w:val="24"/>
          <w:szCs w:val="24"/>
        </w:rPr>
      </w:pPr>
      <w:r>
        <w:t>Frontier Communications, a provider of telephone, television and internet services, announced plans today to expand its Horry County operations. The expansion is expected to generate 110 new jobs.</w:t>
      </w:r>
    </w:p>
    <w:p>
      <w:pPr>
        <w:spacing w:before="240" w:after="240"/>
        <w:rPr>
          <w:sz w:val="24"/>
          <w:szCs w:val="24"/>
        </w:rPr>
      </w:pPr>
      <w:r>
        <w:t>“Frontier Communications places its customers first, and this new call center will give us more resources to provide great service,” said Ken Arndt, president-East Region for Frontier, who took part in a news conference at the Horry-Georgetown Technical College Grand Strand campus today.  “We are excited to continue to be a part of the Myrtle Beach community and to have a growing presence here.”</w:t>
      </w:r>
    </w:p>
    <w:p>
      <w:pPr>
        <w:spacing w:before="240" w:after="240"/>
        <w:rPr>
          <w:sz w:val="24"/>
          <w:szCs w:val="24"/>
        </w:rPr>
      </w:pPr>
      <w:r>
        <w:t>John Swallow, senior vice president and general manager for Frontier Communications in the Carolinas, said local and state officials and the entire Myrtle Beach community have welcomed Frontier since its arrival in July 2010, when it acquired Verizon properties in 14 states.</w:t>
      </w:r>
    </w:p>
    <w:p>
      <w:pPr>
        <w:spacing w:before="240" w:after="240"/>
        <w:rPr>
          <w:sz w:val="24"/>
          <w:szCs w:val="24"/>
        </w:rPr>
      </w:pPr>
      <w:r>
        <w:t>“South Carolina has provided us with an excellent business environment, and we appreciate the support we’ve received from state and local officials,” Swallow said. “Our company considered several locations to establish the call center, but Myrtle Beach truly stands out as a great place to do business. This was an easy decision for us to make.”</w:t>
      </w:r>
    </w:p>
    <w:p>
      <w:pPr>
        <w:spacing w:before="240" w:after="240"/>
        <w:rPr>
          <w:sz w:val="24"/>
          <w:szCs w:val="24"/>
        </w:rPr>
      </w:pPr>
      <w:r>
        <w:t>Frontier will invest in renovating its facility in Myrtle Beach to accommodate the call center. The company also will continue to spend millions of additional dollars for network infrastructure upgrades across South Carolina</w:t>
      </w:r>
    </w:p>
    <w:p>
      <w:pPr>
        <w:spacing w:before="240" w:after="240"/>
        <w:rPr>
          <w:sz w:val="24"/>
          <w:szCs w:val="24"/>
        </w:rPr>
      </w:pPr>
      <w:r>
        <w:t>“South Carolina continues to be a place where companies can establish business and prosper, and today’s announcement certainly speaks to that reputation. We celebrate Frontier Communications’ decision to invest and create 110 new jobs in Myrtle Beach,” said Gov. Nikki Haley.</w:t>
      </w:r>
    </w:p>
    <w:p>
      <w:pPr>
        <w:spacing w:before="240" w:after="240"/>
        <w:rPr>
          <w:sz w:val="24"/>
          <w:szCs w:val="24"/>
        </w:rPr>
      </w:pPr>
      <w:r>
        <w:t>Frontier serves Myrtle Beach, North Myrtle Beach, Sumter, Georgetown, Simpsonville and numerous other South Carolina communities.</w:t>
      </w:r>
    </w:p>
    <w:p>
      <w:pPr>
        <w:spacing w:before="240" w:after="240"/>
        <w:rPr>
          <w:sz w:val="24"/>
          <w:szCs w:val="24"/>
        </w:rPr>
      </w:pPr>
      <w:r>
        <w:t>“We appreciate Frontier Communications’ commitment to South Carolina with this decision to grow operations here. Every one of these jobs will have an impact in the Myrtle Beach area for years to come,” said Secretary of Commerce Bobby Hitt.</w:t>
      </w:r>
    </w:p>
    <w:p>
      <w:pPr>
        <w:spacing w:before="240" w:after="240"/>
        <w:rPr>
          <w:sz w:val="24"/>
          <w:szCs w:val="24"/>
        </w:rPr>
      </w:pPr>
      <w:r>
        <w:t>“Today’s announcement signifies the quality of our local workforce and our attractiveness as a business destination. I am thankful for Frontier’s commitment to Horry County. I’m proud of our economic development efforts,” said Horry County Council Chairman Tom Rice.</w:t>
      </w:r>
    </w:p>
    <w:p>
      <w:pPr>
        <w:spacing w:before="240" w:after="240"/>
        <w:rPr>
          <w:sz w:val="24"/>
          <w:szCs w:val="24"/>
        </w:rPr>
      </w:pPr>
      <w:r>
        <w:t>“I am happy that Frontier Communications will be locating in Horry County in the North Eastern Strategic Alliance (NESA) Region.  The company’s decision to create 110 new jobs in the NESA Region proves once again that our region of South Carolina has what it takes for companies to be successful,” said Senator Yancey McGill.</w:t>
      </w:r>
    </w:p>
    <w:p>
      <w:pPr>
        <w:spacing w:before="240" w:after="240"/>
        <w:rPr>
          <w:sz w:val="24"/>
          <w:szCs w:val="24"/>
        </w:rPr>
      </w:pPr>
      <w:r>
        <w:t xml:space="preserve">Call center employees will provide customer support in all Frontier markets for billing, order fulfillment and other functions.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4"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pn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